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A6B59" w14:textId="77777777" w:rsidR="003105D5" w:rsidRDefault="003105D5" w:rsidP="003105D5">
      <w:pPr>
        <w:widowControl w:val="0"/>
        <w:autoSpaceDE w:val="0"/>
        <w:autoSpaceDN w:val="0"/>
        <w:adjustRightInd w:val="0"/>
        <w:spacing w:after="0" w:line="240" w:lineRule="auto"/>
        <w:rPr>
          <w:rFonts w:ascii="Cambria" w:eastAsia="Times New Roman" w:hAnsi="Cambria" w:cs="Times New Roman"/>
          <w:sz w:val="24"/>
          <w:szCs w:val="24"/>
          <w:lang w:eastAsia="en-GB"/>
        </w:rPr>
      </w:pPr>
      <w:r>
        <w:rPr>
          <w:rFonts w:ascii="Cambria" w:eastAsia="Times New Roman" w:hAnsi="Cambria" w:cs="Times New Roman"/>
          <w:noProof/>
          <w:sz w:val="24"/>
          <w:szCs w:val="24"/>
          <w:lang w:eastAsia="en-GB"/>
        </w:rPr>
        <w:drawing>
          <wp:inline distT="0" distB="0" distL="0" distR="0" wp14:anchorId="568A6BAB" wp14:editId="568A6BAC">
            <wp:extent cx="1562100" cy="4811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GCC.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87171" cy="488849"/>
                    </a:xfrm>
                    <a:prstGeom prst="rect">
                      <a:avLst/>
                    </a:prstGeom>
                  </pic:spPr>
                </pic:pic>
              </a:graphicData>
            </a:graphic>
          </wp:inline>
        </w:drawing>
      </w:r>
    </w:p>
    <w:p w14:paraId="568A6B5A" w14:textId="77777777" w:rsidR="003105D5" w:rsidRDefault="003105D5" w:rsidP="0068466E">
      <w:pPr>
        <w:widowControl w:val="0"/>
        <w:autoSpaceDE w:val="0"/>
        <w:autoSpaceDN w:val="0"/>
        <w:adjustRightInd w:val="0"/>
        <w:spacing w:after="0" w:line="240" w:lineRule="auto"/>
        <w:jc w:val="center"/>
        <w:rPr>
          <w:rFonts w:ascii="Cambria" w:eastAsia="Times New Roman" w:hAnsi="Cambria" w:cs="Times New Roman"/>
          <w:sz w:val="24"/>
          <w:szCs w:val="24"/>
          <w:lang w:eastAsia="en-GB"/>
        </w:rPr>
      </w:pPr>
    </w:p>
    <w:p w14:paraId="568A6B5B" w14:textId="77777777" w:rsidR="00A2647F" w:rsidRPr="00900C98" w:rsidRDefault="00A2647F" w:rsidP="0068466E">
      <w:pPr>
        <w:widowControl w:val="0"/>
        <w:autoSpaceDE w:val="0"/>
        <w:autoSpaceDN w:val="0"/>
        <w:adjustRightInd w:val="0"/>
        <w:spacing w:after="0" w:line="240" w:lineRule="auto"/>
        <w:jc w:val="center"/>
        <w:rPr>
          <w:rFonts w:ascii="Arial" w:eastAsia="Times New Roman" w:hAnsi="Arial" w:cs="Arial"/>
          <w:b/>
          <w:sz w:val="32"/>
          <w:szCs w:val="32"/>
          <w:lang w:eastAsia="en-GB"/>
        </w:rPr>
      </w:pPr>
      <w:r w:rsidRPr="00900C98">
        <w:rPr>
          <w:rFonts w:ascii="Arial" w:eastAsia="Times New Roman" w:hAnsi="Arial" w:cs="Arial"/>
          <w:b/>
          <w:sz w:val="32"/>
          <w:szCs w:val="32"/>
          <w:lang w:eastAsia="en-GB"/>
        </w:rPr>
        <w:t>Minutes of Fort Augustus and Glenmoriston Community Company</w:t>
      </w:r>
    </w:p>
    <w:p w14:paraId="568A6B5C" w14:textId="77777777" w:rsidR="0094100E" w:rsidRPr="00900C98" w:rsidRDefault="0094100E" w:rsidP="0068466E">
      <w:pPr>
        <w:widowControl w:val="0"/>
        <w:autoSpaceDE w:val="0"/>
        <w:autoSpaceDN w:val="0"/>
        <w:adjustRightInd w:val="0"/>
        <w:spacing w:after="0" w:line="240" w:lineRule="auto"/>
        <w:jc w:val="center"/>
        <w:rPr>
          <w:rFonts w:ascii="Arial" w:eastAsia="Times New Roman" w:hAnsi="Arial" w:cs="Arial"/>
          <w:b/>
          <w:sz w:val="32"/>
          <w:szCs w:val="32"/>
          <w:lang w:eastAsia="en-GB"/>
        </w:rPr>
      </w:pPr>
    </w:p>
    <w:p w14:paraId="568A6B5D" w14:textId="42C98A66" w:rsidR="00A2647F" w:rsidRPr="00900C98" w:rsidRDefault="001C1093" w:rsidP="0068466E">
      <w:pPr>
        <w:keepNext/>
        <w:widowControl w:val="0"/>
        <w:autoSpaceDE w:val="0"/>
        <w:autoSpaceDN w:val="0"/>
        <w:adjustRightInd w:val="0"/>
        <w:spacing w:after="0" w:line="240" w:lineRule="auto"/>
        <w:jc w:val="center"/>
        <w:outlineLvl w:val="0"/>
        <w:rPr>
          <w:rFonts w:ascii="Arial" w:eastAsia="Times New Roman" w:hAnsi="Arial" w:cs="Arial"/>
          <w:b/>
          <w:bCs/>
          <w:sz w:val="32"/>
          <w:szCs w:val="32"/>
          <w:lang w:eastAsia="en-GB"/>
        </w:rPr>
      </w:pPr>
      <w:r>
        <w:rPr>
          <w:rFonts w:ascii="Arial" w:eastAsia="Times New Roman" w:hAnsi="Arial" w:cs="Arial"/>
          <w:b/>
          <w:bCs/>
          <w:sz w:val="32"/>
          <w:szCs w:val="32"/>
          <w:lang w:eastAsia="en-GB"/>
        </w:rPr>
        <w:t xml:space="preserve">Annual General </w:t>
      </w:r>
      <w:r w:rsidR="00A2647F" w:rsidRPr="00900C98">
        <w:rPr>
          <w:rFonts w:ascii="Arial" w:eastAsia="Times New Roman" w:hAnsi="Arial" w:cs="Arial"/>
          <w:b/>
          <w:bCs/>
          <w:sz w:val="32"/>
          <w:szCs w:val="32"/>
          <w:lang w:eastAsia="en-GB"/>
        </w:rPr>
        <w:t>Meeting</w:t>
      </w:r>
    </w:p>
    <w:p w14:paraId="568A6B5E" w14:textId="5BEE058F" w:rsidR="00A2647F" w:rsidRPr="00900C98" w:rsidRDefault="00D408E3" w:rsidP="0068466E">
      <w:pPr>
        <w:widowControl w:val="0"/>
        <w:autoSpaceDE w:val="0"/>
        <w:autoSpaceDN w:val="0"/>
        <w:adjustRightInd w:val="0"/>
        <w:spacing w:after="0" w:line="240" w:lineRule="auto"/>
        <w:jc w:val="center"/>
        <w:rPr>
          <w:rFonts w:ascii="Arial" w:eastAsia="Times New Roman" w:hAnsi="Arial" w:cs="Arial"/>
          <w:b/>
          <w:bCs/>
          <w:sz w:val="24"/>
          <w:szCs w:val="24"/>
          <w:lang w:eastAsia="en-GB"/>
        </w:rPr>
      </w:pPr>
      <w:r w:rsidRPr="00900C98">
        <w:rPr>
          <w:rFonts w:ascii="Arial" w:eastAsia="Times New Roman" w:hAnsi="Arial" w:cs="Arial"/>
          <w:b/>
          <w:bCs/>
          <w:sz w:val="24"/>
          <w:szCs w:val="24"/>
          <w:lang w:eastAsia="en-GB"/>
        </w:rPr>
        <w:t xml:space="preserve">Held on </w:t>
      </w:r>
      <w:r w:rsidR="00B25975" w:rsidRPr="00900C98">
        <w:rPr>
          <w:rFonts w:ascii="Arial" w:eastAsia="Times New Roman" w:hAnsi="Arial" w:cs="Arial"/>
          <w:b/>
          <w:bCs/>
          <w:sz w:val="24"/>
          <w:szCs w:val="24"/>
          <w:lang w:eastAsia="en-GB"/>
        </w:rPr>
        <w:t xml:space="preserve">Tuesday </w:t>
      </w:r>
      <w:r w:rsidR="001C1093">
        <w:rPr>
          <w:rFonts w:ascii="Arial" w:eastAsia="Times New Roman" w:hAnsi="Arial" w:cs="Arial"/>
          <w:b/>
          <w:bCs/>
          <w:sz w:val="24"/>
          <w:szCs w:val="24"/>
          <w:lang w:eastAsia="en-GB"/>
        </w:rPr>
        <w:t>25</w:t>
      </w:r>
      <w:r w:rsidR="001C1093" w:rsidRPr="001C1093">
        <w:rPr>
          <w:rFonts w:ascii="Arial" w:eastAsia="Times New Roman" w:hAnsi="Arial" w:cs="Arial"/>
          <w:b/>
          <w:bCs/>
          <w:sz w:val="24"/>
          <w:szCs w:val="24"/>
          <w:vertAlign w:val="superscript"/>
          <w:lang w:eastAsia="en-GB"/>
        </w:rPr>
        <w:t>th</w:t>
      </w:r>
      <w:r w:rsidR="001C1093">
        <w:rPr>
          <w:rFonts w:ascii="Arial" w:eastAsia="Times New Roman" w:hAnsi="Arial" w:cs="Arial"/>
          <w:b/>
          <w:bCs/>
          <w:sz w:val="24"/>
          <w:szCs w:val="24"/>
          <w:lang w:eastAsia="en-GB"/>
        </w:rPr>
        <w:t xml:space="preserve"> January 2022</w:t>
      </w:r>
    </w:p>
    <w:p w14:paraId="568A6B60" w14:textId="52AAB789" w:rsidR="00D65C55" w:rsidRDefault="001C1093" w:rsidP="00A013DE">
      <w:pPr>
        <w:widowControl w:val="0"/>
        <w:autoSpaceDE w:val="0"/>
        <w:autoSpaceDN w:val="0"/>
        <w:adjustRightInd w:val="0"/>
        <w:spacing w:after="0" w:line="240" w:lineRule="auto"/>
        <w:jc w:val="center"/>
        <w:rPr>
          <w:rFonts w:ascii="Arial" w:eastAsia="Times New Roman" w:hAnsi="Arial" w:cs="Arial"/>
          <w:b/>
          <w:bCs/>
          <w:sz w:val="24"/>
          <w:szCs w:val="24"/>
          <w:lang w:eastAsia="en-GB"/>
        </w:rPr>
      </w:pPr>
      <w:r>
        <w:rPr>
          <w:rFonts w:ascii="Arial" w:eastAsia="Times New Roman" w:hAnsi="Arial" w:cs="Arial"/>
          <w:b/>
          <w:bCs/>
          <w:sz w:val="24"/>
          <w:szCs w:val="24"/>
          <w:lang w:eastAsia="en-GB"/>
        </w:rPr>
        <w:t>Via Zoom</w:t>
      </w:r>
    </w:p>
    <w:p w14:paraId="53872BDF" w14:textId="77777777" w:rsidR="001C1093" w:rsidRPr="00900C98" w:rsidRDefault="001C1093" w:rsidP="00A013DE">
      <w:pPr>
        <w:widowControl w:val="0"/>
        <w:autoSpaceDE w:val="0"/>
        <w:autoSpaceDN w:val="0"/>
        <w:adjustRightInd w:val="0"/>
        <w:spacing w:after="0" w:line="240" w:lineRule="auto"/>
        <w:jc w:val="center"/>
        <w:rPr>
          <w:rFonts w:ascii="Arial" w:eastAsia="Times New Roman" w:hAnsi="Arial" w:cs="Arial"/>
          <w:sz w:val="24"/>
          <w:szCs w:val="24"/>
          <w:lang w:eastAsia="en-GB"/>
        </w:rPr>
      </w:pPr>
    </w:p>
    <w:p w14:paraId="6018AC64" w14:textId="7CE5889F" w:rsidR="00B225DA" w:rsidRPr="00900C98" w:rsidRDefault="00F87F84" w:rsidP="00B225DA">
      <w:pPr>
        <w:widowControl w:val="0"/>
        <w:autoSpaceDE w:val="0"/>
        <w:autoSpaceDN w:val="0"/>
        <w:adjustRightInd w:val="0"/>
        <w:spacing w:after="0" w:line="240" w:lineRule="auto"/>
        <w:rPr>
          <w:rFonts w:ascii="Arial" w:eastAsia="Times New Roman" w:hAnsi="Arial" w:cs="Arial"/>
          <w:sz w:val="24"/>
          <w:szCs w:val="24"/>
          <w:lang w:eastAsia="en-GB"/>
        </w:rPr>
      </w:pPr>
      <w:r w:rsidRPr="00900C98">
        <w:rPr>
          <w:rFonts w:ascii="Arial" w:eastAsia="Times New Roman" w:hAnsi="Arial" w:cs="Arial"/>
          <w:sz w:val="24"/>
          <w:szCs w:val="24"/>
          <w:lang w:eastAsia="en-GB"/>
        </w:rPr>
        <w:t xml:space="preserve">Board Directors </w:t>
      </w:r>
      <w:r w:rsidR="002D3713" w:rsidRPr="00900C98">
        <w:rPr>
          <w:rFonts w:ascii="Arial" w:eastAsia="Times New Roman" w:hAnsi="Arial" w:cs="Arial"/>
          <w:sz w:val="24"/>
          <w:szCs w:val="24"/>
          <w:lang w:eastAsia="en-GB"/>
        </w:rPr>
        <w:t>present</w:t>
      </w:r>
      <w:r w:rsidRPr="00900C98">
        <w:rPr>
          <w:rFonts w:ascii="Arial" w:eastAsia="Times New Roman" w:hAnsi="Arial" w:cs="Arial"/>
          <w:sz w:val="24"/>
          <w:szCs w:val="24"/>
          <w:lang w:eastAsia="en-GB"/>
        </w:rPr>
        <w:t>:</w:t>
      </w:r>
      <w:r w:rsidR="002D3713" w:rsidRPr="00900C98">
        <w:rPr>
          <w:rFonts w:ascii="Arial" w:eastAsia="Times New Roman" w:hAnsi="Arial" w:cs="Arial"/>
          <w:sz w:val="24"/>
          <w:szCs w:val="24"/>
          <w:lang w:eastAsia="en-GB"/>
        </w:rPr>
        <w:tab/>
      </w:r>
      <w:r w:rsidRPr="00900C98">
        <w:rPr>
          <w:rFonts w:ascii="Arial" w:eastAsia="Times New Roman" w:hAnsi="Arial" w:cs="Arial"/>
          <w:sz w:val="24"/>
          <w:szCs w:val="24"/>
          <w:lang w:eastAsia="en-GB"/>
        </w:rPr>
        <w:t>Chair - Harry Whiteside (HW)</w:t>
      </w:r>
      <w:r w:rsidR="002D587F" w:rsidRPr="00900C98">
        <w:rPr>
          <w:rFonts w:ascii="Arial" w:eastAsia="Times New Roman" w:hAnsi="Arial" w:cs="Arial"/>
          <w:sz w:val="24"/>
          <w:szCs w:val="24"/>
          <w:lang w:eastAsia="en-GB"/>
        </w:rPr>
        <w:t xml:space="preserve">, </w:t>
      </w:r>
      <w:r w:rsidR="00F556EA" w:rsidRPr="00900C98">
        <w:rPr>
          <w:rFonts w:ascii="Arial" w:eastAsia="Times New Roman" w:hAnsi="Arial" w:cs="Arial"/>
          <w:sz w:val="24"/>
          <w:szCs w:val="24"/>
          <w:lang w:eastAsia="en-GB"/>
        </w:rPr>
        <w:t xml:space="preserve">Vice-chair Felix Paterson (FP), </w:t>
      </w:r>
    </w:p>
    <w:p w14:paraId="1BE920C9" w14:textId="77777777" w:rsidR="00230A6B" w:rsidRDefault="00F556EA" w:rsidP="00900C98">
      <w:pPr>
        <w:widowControl w:val="0"/>
        <w:autoSpaceDE w:val="0"/>
        <w:autoSpaceDN w:val="0"/>
        <w:adjustRightInd w:val="0"/>
        <w:spacing w:after="0" w:line="240" w:lineRule="auto"/>
        <w:ind w:left="2160" w:firstLine="720"/>
        <w:rPr>
          <w:rFonts w:ascii="Arial" w:eastAsia="Times New Roman" w:hAnsi="Arial" w:cs="Arial"/>
          <w:sz w:val="24"/>
          <w:szCs w:val="24"/>
          <w:lang w:eastAsia="en-GB"/>
        </w:rPr>
      </w:pPr>
      <w:r w:rsidRPr="00900C98">
        <w:rPr>
          <w:rFonts w:ascii="Arial" w:eastAsia="Times New Roman" w:hAnsi="Arial" w:cs="Arial"/>
          <w:sz w:val="24"/>
          <w:szCs w:val="24"/>
          <w:lang w:eastAsia="en-GB"/>
        </w:rPr>
        <w:t xml:space="preserve">Elizabeth </w:t>
      </w:r>
      <w:proofErr w:type="gramStart"/>
      <w:r w:rsidRPr="00900C98">
        <w:rPr>
          <w:rFonts w:ascii="Arial" w:eastAsia="Times New Roman" w:hAnsi="Arial" w:cs="Arial"/>
          <w:sz w:val="24"/>
          <w:szCs w:val="24"/>
          <w:lang w:eastAsia="en-GB"/>
        </w:rPr>
        <w:t>MacEachen(</w:t>
      </w:r>
      <w:proofErr w:type="gramEnd"/>
      <w:r w:rsidRPr="00900C98">
        <w:rPr>
          <w:rFonts w:ascii="Arial" w:eastAsia="Times New Roman" w:hAnsi="Arial" w:cs="Arial"/>
          <w:sz w:val="24"/>
          <w:szCs w:val="24"/>
          <w:lang w:eastAsia="en-GB"/>
        </w:rPr>
        <w:t>EM)</w:t>
      </w:r>
      <w:r w:rsidR="00B225DA" w:rsidRPr="00900C98">
        <w:rPr>
          <w:rFonts w:ascii="Arial" w:eastAsia="Times New Roman" w:hAnsi="Arial" w:cs="Arial"/>
          <w:sz w:val="24"/>
          <w:szCs w:val="24"/>
          <w:lang w:eastAsia="en-GB"/>
        </w:rPr>
        <w:t xml:space="preserve">, </w:t>
      </w:r>
      <w:r w:rsidR="00F87F84" w:rsidRPr="00900C98">
        <w:rPr>
          <w:rFonts w:ascii="Arial" w:eastAsia="Times New Roman" w:hAnsi="Arial" w:cs="Arial"/>
          <w:sz w:val="24"/>
          <w:szCs w:val="24"/>
          <w:lang w:eastAsia="en-GB"/>
        </w:rPr>
        <w:t xml:space="preserve">Jeff </w:t>
      </w:r>
      <w:proofErr w:type="spellStart"/>
      <w:r w:rsidR="00F87F84" w:rsidRPr="00900C98">
        <w:rPr>
          <w:rFonts w:ascii="Arial" w:eastAsia="Times New Roman" w:hAnsi="Arial" w:cs="Arial"/>
          <w:sz w:val="24"/>
          <w:szCs w:val="24"/>
          <w:lang w:eastAsia="en-GB"/>
        </w:rPr>
        <w:t>Dymond</w:t>
      </w:r>
      <w:proofErr w:type="spellEnd"/>
      <w:r w:rsidR="00B225DA" w:rsidRPr="00900C98">
        <w:rPr>
          <w:rFonts w:ascii="Arial" w:eastAsia="Times New Roman" w:hAnsi="Arial" w:cs="Arial"/>
          <w:sz w:val="24"/>
          <w:szCs w:val="24"/>
          <w:lang w:eastAsia="en-GB"/>
        </w:rPr>
        <w:t xml:space="preserve"> </w:t>
      </w:r>
      <w:r w:rsidR="00F87F84" w:rsidRPr="00900C98">
        <w:rPr>
          <w:rFonts w:ascii="Arial" w:eastAsia="Times New Roman" w:hAnsi="Arial" w:cs="Arial"/>
          <w:sz w:val="24"/>
          <w:szCs w:val="24"/>
          <w:lang w:eastAsia="en-GB"/>
        </w:rPr>
        <w:t>(JD),</w:t>
      </w:r>
      <w:r w:rsidR="0021649C" w:rsidRPr="00900C98">
        <w:rPr>
          <w:rFonts w:ascii="Arial" w:eastAsia="Times New Roman" w:hAnsi="Arial" w:cs="Arial"/>
          <w:sz w:val="24"/>
          <w:szCs w:val="24"/>
          <w:lang w:eastAsia="en-GB"/>
        </w:rPr>
        <w:t xml:space="preserve"> </w:t>
      </w:r>
      <w:r w:rsidR="00F87F84" w:rsidRPr="00900C98">
        <w:rPr>
          <w:rFonts w:ascii="Arial" w:eastAsia="Times New Roman" w:hAnsi="Arial" w:cs="Arial"/>
          <w:sz w:val="24"/>
          <w:szCs w:val="24"/>
          <w:lang w:eastAsia="en-GB"/>
        </w:rPr>
        <w:t xml:space="preserve">Lorn </w:t>
      </w:r>
      <w:r w:rsidR="00902E8C" w:rsidRPr="00900C98">
        <w:rPr>
          <w:rFonts w:ascii="Arial" w:eastAsia="Times New Roman" w:hAnsi="Arial" w:cs="Arial"/>
          <w:sz w:val="24"/>
          <w:szCs w:val="24"/>
          <w:lang w:eastAsia="en-GB"/>
        </w:rPr>
        <w:t>MacKay (LM),</w:t>
      </w:r>
    </w:p>
    <w:p w14:paraId="59F0D22E" w14:textId="599B7784" w:rsidR="00B225DA" w:rsidRPr="00900C98" w:rsidRDefault="00902E8C" w:rsidP="00900C98">
      <w:pPr>
        <w:widowControl w:val="0"/>
        <w:autoSpaceDE w:val="0"/>
        <w:autoSpaceDN w:val="0"/>
        <w:adjustRightInd w:val="0"/>
        <w:spacing w:after="0" w:line="240" w:lineRule="auto"/>
        <w:ind w:left="2160" w:firstLine="720"/>
        <w:rPr>
          <w:rFonts w:ascii="Arial" w:eastAsia="Times New Roman" w:hAnsi="Arial" w:cs="Arial"/>
          <w:sz w:val="24"/>
          <w:szCs w:val="24"/>
          <w:lang w:eastAsia="en-GB"/>
        </w:rPr>
      </w:pPr>
      <w:r w:rsidRPr="00900C98">
        <w:rPr>
          <w:rFonts w:ascii="Arial" w:eastAsia="Times New Roman" w:hAnsi="Arial" w:cs="Arial"/>
          <w:sz w:val="24"/>
          <w:szCs w:val="24"/>
          <w:lang w:eastAsia="en-GB"/>
        </w:rPr>
        <w:t xml:space="preserve">Derek Sumner (DS), </w:t>
      </w:r>
      <w:r w:rsidR="00B225DA" w:rsidRPr="00900C98">
        <w:rPr>
          <w:rFonts w:ascii="Arial" w:eastAsia="Times New Roman" w:hAnsi="Arial" w:cs="Arial"/>
          <w:sz w:val="24"/>
          <w:szCs w:val="24"/>
          <w:lang w:eastAsia="en-GB"/>
        </w:rPr>
        <w:t xml:space="preserve">Chris Nelson (CN), </w:t>
      </w:r>
    </w:p>
    <w:p w14:paraId="568A6B63" w14:textId="08CF02E6" w:rsidR="00F87F84" w:rsidRPr="00900C98" w:rsidRDefault="00F87F84" w:rsidP="00900C98">
      <w:pPr>
        <w:widowControl w:val="0"/>
        <w:autoSpaceDE w:val="0"/>
        <w:autoSpaceDN w:val="0"/>
        <w:adjustRightInd w:val="0"/>
        <w:spacing w:after="0" w:line="240" w:lineRule="auto"/>
        <w:ind w:left="3600" w:hanging="3600"/>
        <w:jc w:val="both"/>
        <w:rPr>
          <w:rFonts w:ascii="Arial" w:eastAsia="Times New Roman" w:hAnsi="Arial" w:cs="Arial"/>
          <w:sz w:val="24"/>
          <w:szCs w:val="24"/>
          <w:lang w:eastAsia="en-GB"/>
        </w:rPr>
      </w:pPr>
      <w:r w:rsidRPr="00900C98">
        <w:rPr>
          <w:rFonts w:ascii="Arial" w:eastAsia="Times New Roman" w:hAnsi="Arial" w:cs="Arial"/>
          <w:sz w:val="24"/>
          <w:szCs w:val="24"/>
          <w:lang w:eastAsia="en-GB"/>
        </w:rPr>
        <w:t xml:space="preserve">In attendance: </w:t>
      </w:r>
      <w:r w:rsidR="00230A6B">
        <w:rPr>
          <w:rFonts w:ascii="Arial" w:eastAsia="Times New Roman" w:hAnsi="Arial" w:cs="Arial"/>
          <w:sz w:val="24"/>
          <w:szCs w:val="24"/>
          <w:lang w:eastAsia="en-GB"/>
        </w:rPr>
        <w:t xml:space="preserve">                   </w:t>
      </w:r>
      <w:r w:rsidRPr="00900C98">
        <w:rPr>
          <w:rFonts w:ascii="Arial" w:eastAsia="Times New Roman" w:hAnsi="Arial" w:cs="Arial"/>
          <w:sz w:val="24"/>
          <w:szCs w:val="24"/>
          <w:lang w:eastAsia="en-GB"/>
        </w:rPr>
        <w:t xml:space="preserve">Chief Officer – </w:t>
      </w:r>
      <w:r w:rsidR="00CD69E8" w:rsidRPr="00900C98">
        <w:rPr>
          <w:rFonts w:ascii="Arial" w:eastAsia="Times New Roman" w:hAnsi="Arial" w:cs="Arial"/>
          <w:sz w:val="24"/>
          <w:szCs w:val="24"/>
          <w:lang w:eastAsia="en-GB"/>
        </w:rPr>
        <w:t>Ian Leaver</w:t>
      </w:r>
      <w:r w:rsidRPr="00900C98">
        <w:rPr>
          <w:rFonts w:ascii="Arial" w:eastAsia="Times New Roman" w:hAnsi="Arial" w:cs="Arial"/>
          <w:sz w:val="24"/>
          <w:szCs w:val="24"/>
          <w:lang w:eastAsia="en-GB"/>
        </w:rPr>
        <w:t xml:space="preserve"> (</w:t>
      </w:r>
      <w:r w:rsidR="00CD69E8" w:rsidRPr="00900C98">
        <w:rPr>
          <w:rFonts w:ascii="Arial" w:eastAsia="Times New Roman" w:hAnsi="Arial" w:cs="Arial"/>
          <w:sz w:val="24"/>
          <w:szCs w:val="24"/>
          <w:lang w:eastAsia="en-GB"/>
        </w:rPr>
        <w:t>IL</w:t>
      </w:r>
      <w:r w:rsidRPr="00900C98">
        <w:rPr>
          <w:rFonts w:ascii="Arial" w:eastAsia="Times New Roman" w:hAnsi="Arial" w:cs="Arial"/>
          <w:sz w:val="24"/>
          <w:szCs w:val="24"/>
          <w:lang w:eastAsia="en-GB"/>
        </w:rPr>
        <w:t>)</w:t>
      </w:r>
    </w:p>
    <w:p w14:paraId="568A6B64" w14:textId="045CC54F" w:rsidR="00F87F84" w:rsidRPr="00900C98" w:rsidRDefault="00F87F84" w:rsidP="00F87F84">
      <w:pPr>
        <w:widowControl w:val="0"/>
        <w:tabs>
          <w:tab w:val="left" w:pos="7020"/>
        </w:tabs>
        <w:autoSpaceDE w:val="0"/>
        <w:autoSpaceDN w:val="0"/>
        <w:adjustRightInd w:val="0"/>
        <w:spacing w:after="0" w:line="240" w:lineRule="auto"/>
        <w:ind w:left="2880" w:hanging="2880"/>
        <w:jc w:val="both"/>
        <w:rPr>
          <w:rFonts w:ascii="Arial" w:eastAsia="Times New Roman" w:hAnsi="Arial" w:cs="Arial"/>
          <w:sz w:val="24"/>
          <w:szCs w:val="24"/>
          <w:lang w:eastAsia="en-GB"/>
        </w:rPr>
      </w:pPr>
      <w:r w:rsidRPr="00900C98">
        <w:rPr>
          <w:rFonts w:ascii="Arial" w:eastAsia="Times New Roman" w:hAnsi="Arial" w:cs="Arial"/>
          <w:sz w:val="24"/>
          <w:szCs w:val="24"/>
          <w:lang w:eastAsia="en-GB"/>
        </w:rPr>
        <w:t xml:space="preserve">Minute taker:                      </w:t>
      </w:r>
      <w:r w:rsidR="00C837CF">
        <w:rPr>
          <w:rFonts w:ascii="Arial" w:eastAsia="Times New Roman" w:hAnsi="Arial" w:cs="Arial"/>
          <w:sz w:val="24"/>
          <w:szCs w:val="24"/>
          <w:lang w:eastAsia="en-GB"/>
        </w:rPr>
        <w:t xml:space="preserve">Administrator - </w:t>
      </w:r>
      <w:r w:rsidRPr="00900C98">
        <w:rPr>
          <w:rFonts w:ascii="Arial" w:eastAsia="Times New Roman" w:hAnsi="Arial" w:cs="Arial"/>
          <w:sz w:val="24"/>
          <w:szCs w:val="24"/>
          <w:lang w:eastAsia="en-GB"/>
        </w:rPr>
        <w:t>Karen Edwards (KE)</w:t>
      </w:r>
      <w:r w:rsidR="002E3C24" w:rsidRPr="00900C98">
        <w:rPr>
          <w:rFonts w:ascii="Arial" w:eastAsia="Times New Roman" w:hAnsi="Arial" w:cs="Arial"/>
          <w:sz w:val="24"/>
          <w:szCs w:val="24"/>
          <w:lang w:eastAsia="en-GB"/>
        </w:rPr>
        <w:tab/>
      </w:r>
    </w:p>
    <w:p w14:paraId="568A6B65" w14:textId="77777777" w:rsidR="00902E8C" w:rsidRDefault="00902E8C" w:rsidP="00F87F84">
      <w:pPr>
        <w:widowControl w:val="0"/>
        <w:tabs>
          <w:tab w:val="left" w:pos="7020"/>
        </w:tabs>
        <w:autoSpaceDE w:val="0"/>
        <w:autoSpaceDN w:val="0"/>
        <w:adjustRightInd w:val="0"/>
        <w:spacing w:after="0" w:line="240" w:lineRule="auto"/>
        <w:ind w:left="2880" w:hanging="2880"/>
        <w:jc w:val="both"/>
        <w:rPr>
          <w:rFonts w:ascii="Arial" w:eastAsia="Times New Roman" w:hAnsi="Arial" w:cs="Arial"/>
          <w:sz w:val="24"/>
          <w:szCs w:val="24"/>
          <w:lang w:eastAsia="en-GB"/>
        </w:rPr>
      </w:pPr>
    </w:p>
    <w:p w14:paraId="1F6C71E9" w14:textId="44C0A5F6" w:rsidR="00942FE6" w:rsidRDefault="00ED3C56" w:rsidP="00F87F84">
      <w:pPr>
        <w:widowControl w:val="0"/>
        <w:tabs>
          <w:tab w:val="left" w:pos="7020"/>
        </w:tabs>
        <w:autoSpaceDE w:val="0"/>
        <w:autoSpaceDN w:val="0"/>
        <w:adjustRightInd w:val="0"/>
        <w:spacing w:after="0" w:line="240" w:lineRule="auto"/>
        <w:ind w:left="2880" w:hanging="2880"/>
        <w:jc w:val="both"/>
        <w:rPr>
          <w:rFonts w:ascii="Arial" w:eastAsia="Times New Roman" w:hAnsi="Arial" w:cs="Arial"/>
          <w:sz w:val="24"/>
          <w:szCs w:val="24"/>
          <w:lang w:eastAsia="en-GB"/>
        </w:rPr>
      </w:pPr>
      <w:r>
        <w:rPr>
          <w:rFonts w:ascii="Arial" w:eastAsia="Times New Roman" w:hAnsi="Arial" w:cs="Arial"/>
          <w:sz w:val="24"/>
          <w:szCs w:val="24"/>
          <w:lang w:eastAsia="en-GB"/>
        </w:rPr>
        <w:t xml:space="preserve">Ordinary </w:t>
      </w:r>
      <w:proofErr w:type="gramStart"/>
      <w:r>
        <w:rPr>
          <w:rFonts w:ascii="Arial" w:eastAsia="Times New Roman" w:hAnsi="Arial" w:cs="Arial"/>
          <w:sz w:val="24"/>
          <w:szCs w:val="24"/>
          <w:lang w:eastAsia="en-GB"/>
        </w:rPr>
        <w:t xml:space="preserve">Members </w:t>
      </w:r>
      <w:r w:rsidR="00755D9C">
        <w:rPr>
          <w:rFonts w:ascii="Arial" w:eastAsia="Times New Roman" w:hAnsi="Arial" w:cs="Arial"/>
          <w:sz w:val="24"/>
          <w:szCs w:val="24"/>
          <w:lang w:eastAsia="en-GB"/>
        </w:rPr>
        <w:t>:</w:t>
      </w:r>
      <w:proofErr w:type="gramEnd"/>
      <w:r w:rsidR="00755D9C">
        <w:rPr>
          <w:rFonts w:ascii="Arial" w:eastAsia="Times New Roman" w:hAnsi="Arial" w:cs="Arial"/>
          <w:sz w:val="24"/>
          <w:szCs w:val="24"/>
          <w:lang w:eastAsia="en-GB"/>
        </w:rPr>
        <w:tab/>
      </w:r>
      <w:r w:rsidR="009249B7">
        <w:rPr>
          <w:rFonts w:ascii="Arial" w:eastAsia="Times New Roman" w:hAnsi="Arial" w:cs="Arial"/>
          <w:sz w:val="24"/>
          <w:szCs w:val="24"/>
          <w:lang w:eastAsia="en-GB"/>
        </w:rPr>
        <w:t xml:space="preserve">28 members </w:t>
      </w:r>
      <w:r w:rsidR="00755D9C">
        <w:rPr>
          <w:rFonts w:ascii="Arial" w:eastAsia="Times New Roman" w:hAnsi="Arial" w:cs="Arial"/>
          <w:sz w:val="24"/>
          <w:szCs w:val="24"/>
          <w:lang w:eastAsia="en-GB"/>
        </w:rPr>
        <w:t>(including Directors)</w:t>
      </w:r>
      <w:r w:rsidR="00F3691D">
        <w:rPr>
          <w:rFonts w:ascii="Arial" w:eastAsia="Times New Roman" w:hAnsi="Arial" w:cs="Arial"/>
          <w:sz w:val="24"/>
          <w:szCs w:val="24"/>
          <w:lang w:eastAsia="en-GB"/>
        </w:rPr>
        <w:t xml:space="preserve"> attended</w:t>
      </w:r>
    </w:p>
    <w:p w14:paraId="25C91184" w14:textId="2237422D" w:rsidR="009249B7" w:rsidRDefault="00755D9C" w:rsidP="00F87F84">
      <w:pPr>
        <w:widowControl w:val="0"/>
        <w:tabs>
          <w:tab w:val="left" w:pos="7020"/>
        </w:tabs>
        <w:autoSpaceDE w:val="0"/>
        <w:autoSpaceDN w:val="0"/>
        <w:adjustRightInd w:val="0"/>
        <w:spacing w:after="0" w:line="240" w:lineRule="auto"/>
        <w:ind w:left="2880" w:hanging="2880"/>
        <w:jc w:val="both"/>
        <w:rPr>
          <w:rFonts w:ascii="Arial" w:eastAsia="Times New Roman" w:hAnsi="Arial" w:cs="Arial"/>
          <w:sz w:val="24"/>
          <w:szCs w:val="24"/>
          <w:lang w:eastAsia="en-GB"/>
        </w:rPr>
      </w:pPr>
      <w:proofErr w:type="gramStart"/>
      <w:r>
        <w:rPr>
          <w:rFonts w:ascii="Arial" w:eastAsia="Times New Roman" w:hAnsi="Arial" w:cs="Arial"/>
          <w:sz w:val="24"/>
          <w:szCs w:val="24"/>
          <w:lang w:eastAsia="en-GB"/>
        </w:rPr>
        <w:t>Non Members</w:t>
      </w:r>
      <w:proofErr w:type="gramEnd"/>
      <w:r>
        <w:rPr>
          <w:rFonts w:ascii="Arial" w:eastAsia="Times New Roman" w:hAnsi="Arial" w:cs="Arial"/>
          <w:sz w:val="24"/>
          <w:szCs w:val="24"/>
          <w:lang w:eastAsia="en-GB"/>
        </w:rPr>
        <w:t xml:space="preserve">: </w:t>
      </w:r>
      <w:r>
        <w:rPr>
          <w:rFonts w:ascii="Arial" w:eastAsia="Times New Roman" w:hAnsi="Arial" w:cs="Arial"/>
          <w:sz w:val="24"/>
          <w:szCs w:val="24"/>
          <w:lang w:eastAsia="en-GB"/>
        </w:rPr>
        <w:tab/>
      </w:r>
      <w:r w:rsidR="006A2574">
        <w:rPr>
          <w:rFonts w:ascii="Arial" w:eastAsia="Times New Roman" w:hAnsi="Arial" w:cs="Arial"/>
          <w:sz w:val="24"/>
          <w:szCs w:val="24"/>
          <w:lang w:eastAsia="en-GB"/>
        </w:rPr>
        <w:t>4 guests</w:t>
      </w:r>
      <w:r w:rsidR="00F3691D">
        <w:rPr>
          <w:rFonts w:ascii="Arial" w:eastAsia="Times New Roman" w:hAnsi="Arial" w:cs="Arial"/>
          <w:sz w:val="24"/>
          <w:szCs w:val="24"/>
          <w:lang w:eastAsia="en-GB"/>
        </w:rPr>
        <w:t xml:space="preserve"> attended</w:t>
      </w:r>
    </w:p>
    <w:p w14:paraId="18692A2B" w14:textId="77777777" w:rsidR="00942FE6" w:rsidRPr="00900C98" w:rsidRDefault="00942FE6" w:rsidP="00F87F84">
      <w:pPr>
        <w:widowControl w:val="0"/>
        <w:tabs>
          <w:tab w:val="left" w:pos="7020"/>
        </w:tabs>
        <w:autoSpaceDE w:val="0"/>
        <w:autoSpaceDN w:val="0"/>
        <w:adjustRightInd w:val="0"/>
        <w:spacing w:after="0" w:line="240" w:lineRule="auto"/>
        <w:ind w:left="2880" w:hanging="2880"/>
        <w:jc w:val="both"/>
        <w:rPr>
          <w:rFonts w:ascii="Arial" w:eastAsia="Times New Roman" w:hAnsi="Arial" w:cs="Arial"/>
          <w:sz w:val="24"/>
          <w:szCs w:val="24"/>
          <w:lang w:eastAsia="en-GB"/>
        </w:rPr>
      </w:pPr>
    </w:p>
    <w:p w14:paraId="568A6B66" w14:textId="77777777" w:rsidR="00902E8C" w:rsidRPr="00900C98" w:rsidRDefault="00902E8C" w:rsidP="00F87F84">
      <w:pPr>
        <w:widowControl w:val="0"/>
        <w:tabs>
          <w:tab w:val="left" w:pos="7020"/>
        </w:tabs>
        <w:autoSpaceDE w:val="0"/>
        <w:autoSpaceDN w:val="0"/>
        <w:adjustRightInd w:val="0"/>
        <w:spacing w:after="0" w:line="240" w:lineRule="auto"/>
        <w:ind w:left="2880" w:hanging="2880"/>
        <w:jc w:val="both"/>
        <w:rPr>
          <w:rFonts w:ascii="Arial" w:eastAsia="Times New Roman" w:hAnsi="Arial" w:cs="Arial"/>
          <w:sz w:val="24"/>
          <w:szCs w:val="24"/>
          <w:lang w:eastAsia="en-GB"/>
        </w:rPr>
      </w:pPr>
    </w:p>
    <w:tbl>
      <w:tblPr>
        <w:tblW w:w="9356" w:type="dxa"/>
        <w:tblInd w:w="-8" w:type="dxa"/>
        <w:tblLayout w:type="fixed"/>
        <w:tblLook w:val="04A0" w:firstRow="1" w:lastRow="0" w:firstColumn="1" w:lastColumn="0" w:noHBand="0" w:noVBand="1"/>
      </w:tblPr>
      <w:tblGrid>
        <w:gridCol w:w="851"/>
        <w:gridCol w:w="8505"/>
      </w:tblGrid>
      <w:tr w:rsidR="008C33D9" w:rsidRPr="00900C98" w14:paraId="568A6B6A" w14:textId="77777777" w:rsidTr="008C33D9">
        <w:trPr>
          <w:trHeight w:val="222"/>
        </w:trPr>
        <w:tc>
          <w:tcPr>
            <w:tcW w:w="851" w:type="dxa"/>
            <w:tcBorders>
              <w:top w:val="single" w:sz="6" w:space="0" w:color="auto"/>
              <w:left w:val="single" w:sz="6" w:space="0" w:color="auto"/>
              <w:bottom w:val="single" w:sz="6" w:space="0" w:color="auto"/>
              <w:right w:val="single" w:sz="6" w:space="0" w:color="auto"/>
            </w:tcBorders>
          </w:tcPr>
          <w:p w14:paraId="568A6B67" w14:textId="77777777" w:rsidR="008C33D9" w:rsidRPr="00900C98" w:rsidRDefault="008C33D9" w:rsidP="0068466E">
            <w:pPr>
              <w:keepNext/>
              <w:widowControl w:val="0"/>
              <w:autoSpaceDE w:val="0"/>
              <w:autoSpaceDN w:val="0"/>
              <w:adjustRightInd w:val="0"/>
              <w:spacing w:after="0" w:line="240" w:lineRule="auto"/>
              <w:jc w:val="both"/>
              <w:outlineLvl w:val="1"/>
              <w:rPr>
                <w:rFonts w:ascii="Arial" w:eastAsia="Times New Roman" w:hAnsi="Arial" w:cs="Arial"/>
                <w:b/>
                <w:sz w:val="24"/>
                <w:szCs w:val="24"/>
                <w:lang w:eastAsia="en-GB"/>
              </w:rPr>
            </w:pPr>
            <w:r w:rsidRPr="00900C98">
              <w:rPr>
                <w:rFonts w:ascii="Arial" w:eastAsia="Times New Roman" w:hAnsi="Arial" w:cs="Arial"/>
                <w:b/>
                <w:sz w:val="24"/>
                <w:szCs w:val="24"/>
                <w:lang w:eastAsia="en-GB"/>
              </w:rPr>
              <w:t>I</w:t>
            </w:r>
            <w:r w:rsidRPr="00900C98">
              <w:rPr>
                <w:rFonts w:ascii="Arial" w:eastAsia="Times New Roman" w:hAnsi="Arial" w:cs="Arial"/>
                <w:b/>
                <w:bCs/>
                <w:sz w:val="24"/>
                <w:szCs w:val="24"/>
                <w:lang w:eastAsia="en-GB"/>
              </w:rPr>
              <w:t>tem</w:t>
            </w:r>
          </w:p>
        </w:tc>
        <w:tc>
          <w:tcPr>
            <w:tcW w:w="8505" w:type="dxa"/>
            <w:tcBorders>
              <w:top w:val="single" w:sz="6" w:space="0" w:color="auto"/>
              <w:left w:val="single" w:sz="6" w:space="0" w:color="auto"/>
              <w:bottom w:val="single" w:sz="6" w:space="0" w:color="auto"/>
              <w:right w:val="single" w:sz="6" w:space="0" w:color="auto"/>
            </w:tcBorders>
          </w:tcPr>
          <w:p w14:paraId="568A6B68" w14:textId="77777777" w:rsidR="008C33D9" w:rsidRPr="00900C98" w:rsidRDefault="008C33D9" w:rsidP="0097208B">
            <w:pPr>
              <w:keepNext/>
              <w:widowControl w:val="0"/>
              <w:autoSpaceDE w:val="0"/>
              <w:autoSpaceDN w:val="0"/>
              <w:adjustRightInd w:val="0"/>
              <w:spacing w:after="0" w:line="240" w:lineRule="auto"/>
              <w:jc w:val="both"/>
              <w:outlineLvl w:val="1"/>
              <w:rPr>
                <w:rFonts w:ascii="Arial" w:eastAsia="Times New Roman" w:hAnsi="Arial" w:cs="Arial"/>
                <w:b/>
                <w:bCs/>
                <w:sz w:val="24"/>
                <w:szCs w:val="24"/>
                <w:lang w:eastAsia="en-GB"/>
              </w:rPr>
            </w:pPr>
            <w:r w:rsidRPr="00900C98">
              <w:rPr>
                <w:rFonts w:ascii="Arial" w:eastAsia="Times New Roman" w:hAnsi="Arial" w:cs="Arial"/>
                <w:b/>
                <w:bCs/>
                <w:sz w:val="24"/>
                <w:szCs w:val="24"/>
                <w:lang w:eastAsia="en-GB"/>
              </w:rPr>
              <w:t>Minute</w:t>
            </w:r>
          </w:p>
        </w:tc>
      </w:tr>
      <w:tr w:rsidR="008C33D9" w:rsidRPr="00900C98" w14:paraId="568A6B6F" w14:textId="77777777" w:rsidTr="008C33D9">
        <w:tc>
          <w:tcPr>
            <w:tcW w:w="851" w:type="dxa"/>
            <w:tcBorders>
              <w:top w:val="single" w:sz="6" w:space="0" w:color="auto"/>
              <w:left w:val="single" w:sz="6" w:space="0" w:color="auto"/>
              <w:bottom w:val="single" w:sz="6" w:space="0" w:color="auto"/>
              <w:right w:val="single" w:sz="6" w:space="0" w:color="auto"/>
            </w:tcBorders>
          </w:tcPr>
          <w:p w14:paraId="568A6B6B" w14:textId="77777777" w:rsidR="008C33D9" w:rsidRPr="00900C98" w:rsidRDefault="008C33D9" w:rsidP="00A2647F">
            <w:pPr>
              <w:widowControl w:val="0"/>
              <w:autoSpaceDE w:val="0"/>
              <w:autoSpaceDN w:val="0"/>
              <w:adjustRightInd w:val="0"/>
              <w:spacing w:after="0" w:line="240" w:lineRule="auto"/>
              <w:jc w:val="both"/>
              <w:rPr>
                <w:rFonts w:ascii="Arial" w:eastAsia="Times New Roman" w:hAnsi="Arial" w:cs="Arial"/>
                <w:b/>
                <w:sz w:val="24"/>
                <w:szCs w:val="24"/>
                <w:lang w:eastAsia="en-GB"/>
              </w:rPr>
            </w:pPr>
            <w:r w:rsidRPr="00900C98">
              <w:rPr>
                <w:rFonts w:ascii="Arial" w:eastAsia="Times New Roman" w:hAnsi="Arial" w:cs="Arial"/>
                <w:b/>
                <w:sz w:val="24"/>
                <w:szCs w:val="24"/>
                <w:lang w:eastAsia="en-GB"/>
              </w:rPr>
              <w:t>1</w:t>
            </w:r>
          </w:p>
        </w:tc>
        <w:tc>
          <w:tcPr>
            <w:tcW w:w="8505" w:type="dxa"/>
            <w:tcBorders>
              <w:top w:val="single" w:sz="6" w:space="0" w:color="auto"/>
              <w:left w:val="single" w:sz="6" w:space="0" w:color="auto"/>
              <w:bottom w:val="single" w:sz="6" w:space="0" w:color="auto"/>
              <w:right w:val="single" w:sz="6" w:space="0" w:color="auto"/>
            </w:tcBorders>
            <w:hideMark/>
          </w:tcPr>
          <w:p w14:paraId="3AFA5C62" w14:textId="77777777" w:rsidR="008C33D9" w:rsidRDefault="008C33D9" w:rsidP="002D3713">
            <w:pPr>
              <w:keepNext/>
              <w:widowControl w:val="0"/>
              <w:autoSpaceDE w:val="0"/>
              <w:autoSpaceDN w:val="0"/>
              <w:adjustRightInd w:val="0"/>
              <w:spacing w:after="0" w:line="240" w:lineRule="auto"/>
              <w:outlineLvl w:val="2"/>
              <w:rPr>
                <w:rFonts w:ascii="Arial" w:eastAsia="Times New Roman" w:hAnsi="Arial" w:cs="Arial"/>
                <w:b/>
                <w:sz w:val="24"/>
                <w:szCs w:val="24"/>
                <w:lang w:eastAsia="en-GB"/>
              </w:rPr>
            </w:pPr>
            <w:r w:rsidRPr="00900C98">
              <w:rPr>
                <w:rFonts w:ascii="Arial" w:eastAsia="Times New Roman" w:hAnsi="Arial" w:cs="Arial"/>
                <w:b/>
                <w:sz w:val="24"/>
                <w:szCs w:val="24"/>
                <w:lang w:eastAsia="en-GB"/>
              </w:rPr>
              <w:t>Welcome and apologies</w:t>
            </w:r>
          </w:p>
          <w:p w14:paraId="68C177E4" w14:textId="238E33C2" w:rsidR="008C33D9" w:rsidRDefault="008C33D9" w:rsidP="002D3713">
            <w:pPr>
              <w:keepNext/>
              <w:widowControl w:val="0"/>
              <w:autoSpaceDE w:val="0"/>
              <w:autoSpaceDN w:val="0"/>
              <w:adjustRightInd w:val="0"/>
              <w:spacing w:after="0" w:line="240" w:lineRule="auto"/>
              <w:outlineLvl w:val="2"/>
              <w:rPr>
                <w:rFonts w:ascii="Arial" w:eastAsia="Times New Roman" w:hAnsi="Arial" w:cs="Arial"/>
                <w:bCs/>
                <w:sz w:val="24"/>
                <w:szCs w:val="24"/>
                <w:lang w:eastAsia="en-GB"/>
              </w:rPr>
            </w:pPr>
            <w:r w:rsidRPr="00B91FD6">
              <w:rPr>
                <w:rFonts w:ascii="Arial" w:eastAsia="Times New Roman" w:hAnsi="Arial" w:cs="Arial"/>
                <w:bCs/>
                <w:sz w:val="24"/>
                <w:szCs w:val="24"/>
                <w:lang w:eastAsia="en-GB"/>
              </w:rPr>
              <w:t>F</w:t>
            </w:r>
            <w:r>
              <w:rPr>
                <w:rFonts w:ascii="Arial" w:eastAsia="Times New Roman" w:hAnsi="Arial" w:cs="Arial"/>
                <w:bCs/>
                <w:sz w:val="24"/>
                <w:szCs w:val="24"/>
                <w:lang w:eastAsia="en-GB"/>
              </w:rPr>
              <w:t xml:space="preserve">P welcomed everyone to the meeting and introduced the Directors. He apologised for it being necessary to conduct it via Zoom once </w:t>
            </w:r>
            <w:proofErr w:type="gramStart"/>
            <w:r>
              <w:rPr>
                <w:rFonts w:ascii="Arial" w:eastAsia="Times New Roman" w:hAnsi="Arial" w:cs="Arial"/>
                <w:bCs/>
                <w:sz w:val="24"/>
                <w:szCs w:val="24"/>
                <w:lang w:eastAsia="en-GB"/>
              </w:rPr>
              <w:t>more</w:t>
            </w:r>
            <w:proofErr w:type="gramEnd"/>
            <w:r>
              <w:rPr>
                <w:rFonts w:ascii="Arial" w:eastAsia="Times New Roman" w:hAnsi="Arial" w:cs="Arial"/>
                <w:bCs/>
                <w:sz w:val="24"/>
                <w:szCs w:val="24"/>
                <w:lang w:eastAsia="en-GB"/>
              </w:rPr>
              <w:t xml:space="preserve"> but it was felt safer for everyone whilst the pandemic is still such a significant factor. </w:t>
            </w:r>
          </w:p>
          <w:p w14:paraId="568A6B6C" w14:textId="3A689066" w:rsidR="008C33D9" w:rsidRPr="00B91FD6" w:rsidRDefault="008C33D9" w:rsidP="002D3713">
            <w:pPr>
              <w:keepNext/>
              <w:widowControl w:val="0"/>
              <w:autoSpaceDE w:val="0"/>
              <w:autoSpaceDN w:val="0"/>
              <w:adjustRightInd w:val="0"/>
              <w:spacing w:after="0" w:line="240" w:lineRule="auto"/>
              <w:outlineLvl w:val="2"/>
              <w:rPr>
                <w:rFonts w:ascii="Arial" w:eastAsia="Times New Roman" w:hAnsi="Arial" w:cs="Arial"/>
                <w:bCs/>
                <w:sz w:val="24"/>
                <w:szCs w:val="24"/>
                <w:lang w:eastAsia="en-GB"/>
              </w:rPr>
            </w:pPr>
            <w:r>
              <w:rPr>
                <w:rFonts w:ascii="Arial" w:eastAsia="Times New Roman" w:hAnsi="Arial" w:cs="Arial"/>
                <w:bCs/>
                <w:sz w:val="24"/>
                <w:szCs w:val="24"/>
                <w:lang w:eastAsia="en-GB"/>
              </w:rPr>
              <w:t xml:space="preserve">Apologies had been received from Jill &amp; Bill Skeoch and Erin </w:t>
            </w:r>
            <w:proofErr w:type="spellStart"/>
            <w:r>
              <w:rPr>
                <w:rFonts w:ascii="Arial" w:eastAsia="Times New Roman" w:hAnsi="Arial" w:cs="Arial"/>
                <w:bCs/>
                <w:sz w:val="24"/>
                <w:szCs w:val="24"/>
                <w:lang w:eastAsia="en-GB"/>
              </w:rPr>
              <w:t>Murchie</w:t>
            </w:r>
            <w:proofErr w:type="spellEnd"/>
            <w:r>
              <w:rPr>
                <w:rFonts w:ascii="Arial" w:eastAsia="Times New Roman" w:hAnsi="Arial" w:cs="Arial"/>
                <w:bCs/>
                <w:sz w:val="24"/>
                <w:szCs w:val="24"/>
                <w:lang w:eastAsia="en-GB"/>
              </w:rPr>
              <w:t xml:space="preserve"> (Falck Renewables)</w:t>
            </w:r>
          </w:p>
        </w:tc>
      </w:tr>
      <w:tr w:rsidR="008C33D9" w:rsidRPr="00900C98" w14:paraId="568A6B74" w14:textId="77777777" w:rsidTr="008C33D9">
        <w:tc>
          <w:tcPr>
            <w:tcW w:w="851" w:type="dxa"/>
            <w:tcBorders>
              <w:top w:val="single" w:sz="6" w:space="0" w:color="auto"/>
              <w:left w:val="single" w:sz="6" w:space="0" w:color="auto"/>
              <w:bottom w:val="single" w:sz="6" w:space="0" w:color="auto"/>
              <w:right w:val="single" w:sz="6" w:space="0" w:color="auto"/>
            </w:tcBorders>
          </w:tcPr>
          <w:p w14:paraId="568A6B70" w14:textId="77777777" w:rsidR="008C33D9" w:rsidRPr="00900C98" w:rsidRDefault="008C33D9" w:rsidP="00A2647F">
            <w:pPr>
              <w:widowControl w:val="0"/>
              <w:autoSpaceDE w:val="0"/>
              <w:autoSpaceDN w:val="0"/>
              <w:adjustRightInd w:val="0"/>
              <w:spacing w:after="0" w:line="240" w:lineRule="auto"/>
              <w:jc w:val="both"/>
              <w:rPr>
                <w:rFonts w:ascii="Arial" w:eastAsia="Times New Roman" w:hAnsi="Arial" w:cs="Arial"/>
                <w:b/>
                <w:sz w:val="24"/>
                <w:szCs w:val="24"/>
                <w:lang w:eastAsia="en-GB"/>
              </w:rPr>
            </w:pPr>
            <w:r w:rsidRPr="00900C98">
              <w:rPr>
                <w:rFonts w:ascii="Arial" w:eastAsia="Times New Roman" w:hAnsi="Arial" w:cs="Arial"/>
                <w:b/>
                <w:sz w:val="24"/>
                <w:szCs w:val="24"/>
                <w:lang w:eastAsia="en-GB"/>
              </w:rPr>
              <w:t>2</w:t>
            </w:r>
          </w:p>
        </w:tc>
        <w:tc>
          <w:tcPr>
            <w:tcW w:w="8505" w:type="dxa"/>
            <w:tcBorders>
              <w:top w:val="single" w:sz="6" w:space="0" w:color="auto"/>
              <w:left w:val="single" w:sz="6" w:space="0" w:color="auto"/>
              <w:bottom w:val="single" w:sz="6" w:space="0" w:color="auto"/>
              <w:right w:val="single" w:sz="6" w:space="0" w:color="auto"/>
            </w:tcBorders>
          </w:tcPr>
          <w:p w14:paraId="0DAB0394" w14:textId="77777777" w:rsidR="008C33D9" w:rsidRDefault="008C33D9" w:rsidP="002D3713">
            <w:pPr>
              <w:widowControl w:val="0"/>
              <w:autoSpaceDE w:val="0"/>
              <w:autoSpaceDN w:val="0"/>
              <w:adjustRightInd w:val="0"/>
              <w:spacing w:after="0" w:line="240" w:lineRule="auto"/>
              <w:rPr>
                <w:rFonts w:ascii="Arial" w:eastAsia="Times New Roman" w:hAnsi="Arial" w:cs="Arial"/>
                <w:b/>
                <w:sz w:val="24"/>
                <w:szCs w:val="24"/>
                <w:lang w:eastAsia="en-GB"/>
              </w:rPr>
            </w:pPr>
            <w:r w:rsidRPr="00F90036">
              <w:rPr>
                <w:rFonts w:ascii="Arial" w:eastAsia="Times New Roman" w:hAnsi="Arial" w:cs="Arial"/>
                <w:b/>
                <w:sz w:val="24"/>
                <w:szCs w:val="24"/>
                <w:lang w:eastAsia="en-GB"/>
              </w:rPr>
              <w:t>Chairs Report</w:t>
            </w:r>
          </w:p>
          <w:p w14:paraId="0E856377" w14:textId="5B0583EA" w:rsidR="008C33D9" w:rsidRDefault="008C33D9" w:rsidP="002D3713">
            <w:pPr>
              <w:widowControl w:val="0"/>
              <w:autoSpaceDE w:val="0"/>
              <w:autoSpaceDN w:val="0"/>
              <w:adjustRightInd w:val="0"/>
              <w:spacing w:after="0" w:line="240" w:lineRule="auto"/>
              <w:rPr>
                <w:rFonts w:ascii="Arial" w:eastAsia="Times New Roman" w:hAnsi="Arial" w:cs="Arial"/>
                <w:bCs/>
                <w:sz w:val="24"/>
                <w:szCs w:val="24"/>
                <w:lang w:eastAsia="en-GB"/>
              </w:rPr>
            </w:pPr>
            <w:r>
              <w:rPr>
                <w:rFonts w:ascii="Arial" w:eastAsia="Times New Roman" w:hAnsi="Arial" w:cs="Arial"/>
                <w:bCs/>
                <w:sz w:val="24"/>
                <w:szCs w:val="24"/>
                <w:lang w:eastAsia="en-GB"/>
              </w:rPr>
              <w:t xml:space="preserve">HW talked to members about the work of the Community Company in the year 2020-21. This included the grants scheme, apprenticeships, Community Caretakers work, Village Hall, Medical Centre, affordable </w:t>
            </w:r>
            <w:proofErr w:type="gramStart"/>
            <w:r>
              <w:rPr>
                <w:rFonts w:ascii="Arial" w:eastAsia="Times New Roman" w:hAnsi="Arial" w:cs="Arial"/>
                <w:bCs/>
                <w:sz w:val="24"/>
                <w:szCs w:val="24"/>
                <w:lang w:eastAsia="en-GB"/>
              </w:rPr>
              <w:t>housing</w:t>
            </w:r>
            <w:proofErr w:type="gramEnd"/>
            <w:r>
              <w:rPr>
                <w:rFonts w:ascii="Arial" w:eastAsia="Times New Roman" w:hAnsi="Arial" w:cs="Arial"/>
                <w:bCs/>
                <w:sz w:val="24"/>
                <w:szCs w:val="24"/>
                <w:lang w:eastAsia="en-GB"/>
              </w:rPr>
              <w:t xml:space="preserve"> and resilience work during the Covid 19 pandemic. </w:t>
            </w:r>
          </w:p>
          <w:p w14:paraId="568A6B71" w14:textId="08B0EE29" w:rsidR="008C33D9" w:rsidRPr="00F90036" w:rsidRDefault="008C33D9" w:rsidP="002D3713">
            <w:pPr>
              <w:widowControl w:val="0"/>
              <w:autoSpaceDE w:val="0"/>
              <w:autoSpaceDN w:val="0"/>
              <w:adjustRightInd w:val="0"/>
              <w:spacing w:after="0" w:line="240" w:lineRule="auto"/>
              <w:rPr>
                <w:rFonts w:ascii="Arial" w:eastAsia="Times New Roman" w:hAnsi="Arial" w:cs="Arial"/>
                <w:bCs/>
                <w:sz w:val="24"/>
                <w:szCs w:val="24"/>
                <w:lang w:eastAsia="en-GB"/>
              </w:rPr>
            </w:pPr>
            <w:r>
              <w:rPr>
                <w:rFonts w:ascii="Arial" w:eastAsia="Times New Roman" w:hAnsi="Arial" w:cs="Arial"/>
                <w:bCs/>
                <w:sz w:val="24"/>
                <w:szCs w:val="24"/>
                <w:lang w:eastAsia="en-GB"/>
              </w:rPr>
              <w:t xml:space="preserve">She finished off with thanks to the other Directors for their input in the past year and in particular to David Campbell who resigned in 2021 as a </w:t>
            </w:r>
            <w:proofErr w:type="gramStart"/>
            <w:r>
              <w:rPr>
                <w:rFonts w:ascii="Arial" w:eastAsia="Times New Roman" w:hAnsi="Arial" w:cs="Arial"/>
                <w:bCs/>
                <w:sz w:val="24"/>
                <w:szCs w:val="24"/>
                <w:lang w:eastAsia="en-GB"/>
              </w:rPr>
              <w:t>Director</w:t>
            </w:r>
            <w:proofErr w:type="gramEnd"/>
            <w:r>
              <w:rPr>
                <w:rFonts w:ascii="Arial" w:eastAsia="Times New Roman" w:hAnsi="Arial" w:cs="Arial"/>
                <w:bCs/>
                <w:sz w:val="24"/>
                <w:szCs w:val="24"/>
                <w:lang w:eastAsia="en-GB"/>
              </w:rPr>
              <w:t xml:space="preserve"> after 10 </w:t>
            </w:r>
            <w:proofErr w:type="spellStart"/>
            <w:r>
              <w:rPr>
                <w:rFonts w:ascii="Arial" w:eastAsia="Times New Roman" w:hAnsi="Arial" w:cs="Arial"/>
                <w:bCs/>
                <w:sz w:val="24"/>
                <w:szCs w:val="24"/>
                <w:lang w:eastAsia="en-GB"/>
              </w:rPr>
              <w:t>years service</w:t>
            </w:r>
            <w:proofErr w:type="spellEnd"/>
            <w:r>
              <w:rPr>
                <w:rFonts w:ascii="Arial" w:eastAsia="Times New Roman" w:hAnsi="Arial" w:cs="Arial"/>
                <w:bCs/>
                <w:sz w:val="24"/>
                <w:szCs w:val="24"/>
                <w:lang w:eastAsia="en-GB"/>
              </w:rPr>
              <w:t xml:space="preserve">. To end she talked about the significant contribution made by Stuart Findlay, who sadly died in July 2021, without whom the funds available could have been significantly less. </w:t>
            </w:r>
          </w:p>
        </w:tc>
      </w:tr>
      <w:tr w:rsidR="008C33D9" w:rsidRPr="00900C98" w14:paraId="568A6B7B" w14:textId="77777777" w:rsidTr="008C33D9">
        <w:tc>
          <w:tcPr>
            <w:tcW w:w="851" w:type="dxa"/>
            <w:tcBorders>
              <w:top w:val="single" w:sz="6" w:space="0" w:color="auto"/>
              <w:left w:val="single" w:sz="6" w:space="0" w:color="auto"/>
              <w:bottom w:val="single" w:sz="6" w:space="0" w:color="auto"/>
              <w:right w:val="single" w:sz="6" w:space="0" w:color="auto"/>
            </w:tcBorders>
          </w:tcPr>
          <w:p w14:paraId="568A6B75" w14:textId="77777777" w:rsidR="008C33D9" w:rsidRPr="00900C98" w:rsidRDefault="008C33D9" w:rsidP="00A2647F">
            <w:pPr>
              <w:widowControl w:val="0"/>
              <w:autoSpaceDE w:val="0"/>
              <w:autoSpaceDN w:val="0"/>
              <w:adjustRightInd w:val="0"/>
              <w:spacing w:after="0" w:line="240" w:lineRule="auto"/>
              <w:jc w:val="both"/>
              <w:rPr>
                <w:rFonts w:ascii="Arial" w:eastAsia="Times New Roman" w:hAnsi="Arial" w:cs="Arial"/>
                <w:b/>
                <w:sz w:val="24"/>
                <w:szCs w:val="24"/>
                <w:lang w:eastAsia="en-GB"/>
              </w:rPr>
            </w:pPr>
            <w:r w:rsidRPr="00900C98">
              <w:rPr>
                <w:rFonts w:ascii="Arial" w:eastAsia="Times New Roman" w:hAnsi="Arial" w:cs="Arial"/>
                <w:b/>
                <w:sz w:val="24"/>
                <w:szCs w:val="24"/>
                <w:lang w:eastAsia="en-GB"/>
              </w:rPr>
              <w:t>3</w:t>
            </w:r>
          </w:p>
        </w:tc>
        <w:tc>
          <w:tcPr>
            <w:tcW w:w="8505" w:type="dxa"/>
            <w:tcBorders>
              <w:top w:val="single" w:sz="6" w:space="0" w:color="auto"/>
              <w:left w:val="single" w:sz="6" w:space="0" w:color="auto"/>
              <w:bottom w:val="single" w:sz="6" w:space="0" w:color="auto"/>
              <w:right w:val="single" w:sz="6" w:space="0" w:color="auto"/>
            </w:tcBorders>
          </w:tcPr>
          <w:p w14:paraId="6DD5DBD0" w14:textId="77777777" w:rsidR="008C33D9" w:rsidRDefault="008C33D9" w:rsidP="00F90036">
            <w:pPr>
              <w:spacing w:after="0"/>
              <w:rPr>
                <w:rFonts w:ascii="Arial" w:hAnsi="Arial" w:cs="Arial"/>
                <w:b/>
                <w:bCs/>
                <w:sz w:val="24"/>
                <w:szCs w:val="24"/>
              </w:rPr>
            </w:pPr>
            <w:r w:rsidRPr="00F90036">
              <w:rPr>
                <w:rFonts w:ascii="Arial" w:hAnsi="Arial" w:cs="Arial"/>
                <w:b/>
                <w:bCs/>
                <w:sz w:val="24"/>
                <w:szCs w:val="24"/>
              </w:rPr>
              <w:t xml:space="preserve">Directors Election </w:t>
            </w:r>
          </w:p>
          <w:p w14:paraId="568A6B77" w14:textId="43BA364D" w:rsidR="008C33D9" w:rsidRPr="00F90036" w:rsidRDefault="008C33D9" w:rsidP="00F90036">
            <w:pPr>
              <w:spacing w:after="0"/>
              <w:rPr>
                <w:rFonts w:ascii="Arial" w:hAnsi="Arial" w:cs="Arial"/>
                <w:sz w:val="24"/>
                <w:szCs w:val="24"/>
              </w:rPr>
            </w:pPr>
            <w:r>
              <w:rPr>
                <w:rFonts w:ascii="Arial" w:hAnsi="Arial" w:cs="Arial"/>
                <w:sz w:val="24"/>
                <w:szCs w:val="24"/>
              </w:rPr>
              <w:t xml:space="preserve">FP explained that whilst there were 4 vacancies for Directors only 2 nominees had come forward, so no election was necessary. The Community Company was therefore delighted to welcome them both to the Board. The new Directors are Lynne West from Glenmoriston and Michael </w:t>
            </w:r>
            <w:proofErr w:type="spellStart"/>
            <w:r>
              <w:rPr>
                <w:rFonts w:ascii="Arial" w:hAnsi="Arial" w:cs="Arial"/>
                <w:sz w:val="24"/>
                <w:szCs w:val="24"/>
              </w:rPr>
              <w:t>Alvey</w:t>
            </w:r>
            <w:proofErr w:type="spellEnd"/>
            <w:r>
              <w:rPr>
                <w:rFonts w:ascii="Arial" w:hAnsi="Arial" w:cs="Arial"/>
                <w:sz w:val="24"/>
                <w:szCs w:val="24"/>
              </w:rPr>
              <w:t xml:space="preserve">-Anderson from Fort Augustus. </w:t>
            </w:r>
          </w:p>
        </w:tc>
      </w:tr>
      <w:tr w:rsidR="008C33D9" w:rsidRPr="00900C98" w14:paraId="568A6B84" w14:textId="77777777" w:rsidTr="008C33D9">
        <w:tc>
          <w:tcPr>
            <w:tcW w:w="851" w:type="dxa"/>
            <w:tcBorders>
              <w:top w:val="single" w:sz="6" w:space="0" w:color="auto"/>
              <w:left w:val="single" w:sz="6" w:space="0" w:color="auto"/>
              <w:bottom w:val="single" w:sz="6" w:space="0" w:color="auto"/>
              <w:right w:val="single" w:sz="6" w:space="0" w:color="auto"/>
            </w:tcBorders>
          </w:tcPr>
          <w:p w14:paraId="568A6B7C" w14:textId="77777777" w:rsidR="008C33D9" w:rsidRPr="00900C98" w:rsidRDefault="008C33D9" w:rsidP="00A2647F">
            <w:pPr>
              <w:widowControl w:val="0"/>
              <w:autoSpaceDE w:val="0"/>
              <w:autoSpaceDN w:val="0"/>
              <w:adjustRightInd w:val="0"/>
              <w:spacing w:after="0" w:line="240" w:lineRule="auto"/>
              <w:jc w:val="both"/>
              <w:rPr>
                <w:rFonts w:ascii="Arial" w:eastAsia="Times New Roman" w:hAnsi="Arial" w:cs="Arial"/>
                <w:b/>
                <w:sz w:val="24"/>
                <w:szCs w:val="24"/>
                <w:lang w:eastAsia="en-GB"/>
              </w:rPr>
            </w:pPr>
            <w:r w:rsidRPr="00900C98">
              <w:rPr>
                <w:rFonts w:ascii="Arial" w:eastAsia="Times New Roman" w:hAnsi="Arial" w:cs="Arial"/>
                <w:b/>
                <w:sz w:val="24"/>
                <w:szCs w:val="24"/>
                <w:lang w:eastAsia="en-GB"/>
              </w:rPr>
              <w:t>4</w:t>
            </w:r>
          </w:p>
        </w:tc>
        <w:tc>
          <w:tcPr>
            <w:tcW w:w="8505" w:type="dxa"/>
            <w:tcBorders>
              <w:top w:val="single" w:sz="6" w:space="0" w:color="auto"/>
              <w:left w:val="single" w:sz="6" w:space="0" w:color="auto"/>
              <w:bottom w:val="single" w:sz="6" w:space="0" w:color="auto"/>
              <w:right w:val="single" w:sz="6" w:space="0" w:color="auto"/>
            </w:tcBorders>
          </w:tcPr>
          <w:p w14:paraId="7EDF8D1D" w14:textId="77777777" w:rsidR="008C33D9" w:rsidRDefault="008C33D9" w:rsidP="004447C9">
            <w:pPr>
              <w:widowControl w:val="0"/>
              <w:autoSpaceDE w:val="0"/>
              <w:autoSpaceDN w:val="0"/>
              <w:adjustRightInd w:val="0"/>
              <w:spacing w:after="0" w:line="240" w:lineRule="auto"/>
              <w:rPr>
                <w:rFonts w:ascii="Arial" w:eastAsia="Times New Roman" w:hAnsi="Arial" w:cs="Arial"/>
                <w:b/>
                <w:sz w:val="24"/>
                <w:szCs w:val="24"/>
                <w:lang w:eastAsia="en-GB"/>
              </w:rPr>
            </w:pPr>
            <w:r w:rsidRPr="00F90036">
              <w:rPr>
                <w:rFonts w:ascii="Arial" w:eastAsia="Times New Roman" w:hAnsi="Arial" w:cs="Arial"/>
                <w:b/>
                <w:sz w:val="24"/>
                <w:szCs w:val="24"/>
                <w:lang w:eastAsia="en-GB"/>
              </w:rPr>
              <w:t>Changes to Articles of Association</w:t>
            </w:r>
          </w:p>
          <w:p w14:paraId="519A11DF" w14:textId="5A2E77A3" w:rsidR="008C33D9" w:rsidRDefault="008C33D9" w:rsidP="004447C9">
            <w:pPr>
              <w:widowControl w:val="0"/>
              <w:autoSpaceDE w:val="0"/>
              <w:autoSpaceDN w:val="0"/>
              <w:adjustRightInd w:val="0"/>
              <w:spacing w:after="0" w:line="240" w:lineRule="auto"/>
              <w:rPr>
                <w:rFonts w:ascii="Arial" w:eastAsia="Times New Roman" w:hAnsi="Arial" w:cs="Arial"/>
                <w:bCs/>
                <w:sz w:val="24"/>
                <w:szCs w:val="24"/>
                <w:lang w:eastAsia="en-GB"/>
              </w:rPr>
            </w:pPr>
            <w:r>
              <w:rPr>
                <w:rFonts w:ascii="Arial" w:eastAsia="Times New Roman" w:hAnsi="Arial" w:cs="Arial"/>
                <w:bCs/>
                <w:sz w:val="24"/>
                <w:szCs w:val="24"/>
                <w:lang w:eastAsia="en-GB"/>
              </w:rPr>
              <w:t xml:space="preserve">IL explained the need for the changes to the articles and went through these in detail. </w:t>
            </w:r>
          </w:p>
          <w:p w14:paraId="7FCEF9FD" w14:textId="77777777" w:rsidR="008C33D9" w:rsidRDefault="008C33D9" w:rsidP="004447C9">
            <w:pPr>
              <w:widowControl w:val="0"/>
              <w:autoSpaceDE w:val="0"/>
              <w:autoSpaceDN w:val="0"/>
              <w:adjustRightInd w:val="0"/>
              <w:spacing w:after="0" w:line="240" w:lineRule="auto"/>
              <w:rPr>
                <w:rFonts w:ascii="Arial" w:eastAsia="Times New Roman" w:hAnsi="Arial" w:cs="Arial"/>
                <w:bCs/>
                <w:sz w:val="24"/>
                <w:szCs w:val="24"/>
                <w:lang w:eastAsia="en-GB"/>
              </w:rPr>
            </w:pPr>
          </w:p>
          <w:p w14:paraId="6EFE3A85" w14:textId="77777777" w:rsidR="008C33D9" w:rsidRPr="005426F0" w:rsidRDefault="008C33D9" w:rsidP="0007314D">
            <w:pPr>
              <w:numPr>
                <w:ilvl w:val="0"/>
                <w:numId w:val="19"/>
              </w:numPr>
              <w:spacing w:after="0" w:line="240" w:lineRule="auto"/>
              <w:rPr>
                <w:rFonts w:ascii="Arial" w:hAnsi="Arial" w:cs="Arial"/>
                <w:b/>
                <w:bCs/>
              </w:rPr>
            </w:pPr>
            <w:r w:rsidRPr="005426F0">
              <w:rPr>
                <w:rFonts w:ascii="Arial" w:hAnsi="Arial" w:cs="Arial"/>
                <w:b/>
                <w:bCs/>
              </w:rPr>
              <w:t xml:space="preserve">Section A Clause 3 – Addition of 2 new postcodes to area of benefit PH32 4AB (1 – 12 Caledonian Court) and PH32 4DZ (1 – 6 Telford </w:t>
            </w:r>
            <w:r>
              <w:rPr>
                <w:rFonts w:ascii="Arial" w:hAnsi="Arial" w:cs="Arial"/>
                <w:b/>
                <w:bCs/>
              </w:rPr>
              <w:t>Cottage</w:t>
            </w:r>
            <w:r w:rsidRPr="005426F0">
              <w:rPr>
                <w:rFonts w:ascii="Arial" w:hAnsi="Arial" w:cs="Arial"/>
                <w:b/>
                <w:bCs/>
              </w:rPr>
              <w:t>s)</w:t>
            </w:r>
          </w:p>
          <w:p w14:paraId="2A17E971" w14:textId="77777777" w:rsidR="008C33D9" w:rsidRPr="005426F0" w:rsidRDefault="008C33D9" w:rsidP="0007314D">
            <w:pPr>
              <w:rPr>
                <w:rFonts w:ascii="Arial" w:hAnsi="Arial" w:cs="Arial"/>
              </w:rPr>
            </w:pPr>
          </w:p>
          <w:p w14:paraId="726367E5" w14:textId="77777777" w:rsidR="008C33D9" w:rsidRPr="005426F0" w:rsidRDefault="008C33D9" w:rsidP="0007314D">
            <w:pPr>
              <w:numPr>
                <w:ilvl w:val="0"/>
                <w:numId w:val="19"/>
              </w:numPr>
              <w:spacing w:after="0" w:line="240" w:lineRule="auto"/>
              <w:rPr>
                <w:rFonts w:ascii="Arial" w:hAnsi="Arial" w:cs="Arial"/>
                <w:b/>
                <w:i/>
                <w:iCs/>
              </w:rPr>
            </w:pPr>
            <w:r w:rsidRPr="005426F0">
              <w:rPr>
                <w:rFonts w:ascii="Arial" w:hAnsi="Arial" w:cs="Arial"/>
                <w:b/>
              </w:rPr>
              <w:lastRenderedPageBreak/>
              <w:t>Section B Insert new clause 22 – to allow remote participation at General Meetings.</w:t>
            </w:r>
          </w:p>
          <w:p w14:paraId="092211CA" w14:textId="77777777" w:rsidR="008C33D9" w:rsidRPr="005426F0" w:rsidRDefault="008C33D9" w:rsidP="0007314D">
            <w:pPr>
              <w:ind w:left="360"/>
              <w:rPr>
                <w:rFonts w:ascii="Arial" w:hAnsi="Arial" w:cs="Arial"/>
                <w:b/>
                <w:i/>
                <w:iCs/>
              </w:rPr>
            </w:pPr>
            <w:r w:rsidRPr="005426F0">
              <w:rPr>
                <w:rFonts w:ascii="Arial" w:hAnsi="Arial" w:cs="Arial"/>
                <w:b/>
                <w:i/>
                <w:iCs/>
              </w:rPr>
              <w:t>“22.</w:t>
            </w:r>
            <w:r w:rsidRPr="005426F0">
              <w:rPr>
                <w:rFonts w:ascii="Arial" w:hAnsi="Arial" w:cs="Arial"/>
                <w:b/>
              </w:rPr>
              <w:t xml:space="preserve"> </w:t>
            </w:r>
            <w:r w:rsidRPr="005426F0">
              <w:rPr>
                <w:rFonts w:ascii="Arial" w:hAnsi="Arial" w:cs="Arial"/>
                <w:b/>
                <w:i/>
                <w:iCs/>
              </w:rPr>
              <w:t>The Board may make any arrangements in advance of any AGM or GM to allow Members to fully participate in such AGM or GM so long as all those participating in the meeting can clearly comprehend each other; a Member participating by any such means, other than in person, shall be deemed to be present in person at the AGM or GM.”</w:t>
            </w:r>
          </w:p>
          <w:p w14:paraId="56EF1D02" w14:textId="229ED501" w:rsidR="008C33D9" w:rsidRDefault="008C33D9" w:rsidP="004447C9">
            <w:pPr>
              <w:widowControl w:val="0"/>
              <w:autoSpaceDE w:val="0"/>
              <w:autoSpaceDN w:val="0"/>
              <w:adjustRightInd w:val="0"/>
              <w:spacing w:after="0" w:line="240" w:lineRule="auto"/>
              <w:rPr>
                <w:rFonts w:ascii="Arial" w:eastAsia="Times New Roman" w:hAnsi="Arial" w:cs="Arial"/>
                <w:bCs/>
                <w:sz w:val="24"/>
                <w:szCs w:val="24"/>
                <w:lang w:eastAsia="en-GB"/>
              </w:rPr>
            </w:pPr>
            <w:r>
              <w:rPr>
                <w:rFonts w:ascii="Arial" w:eastAsia="Times New Roman" w:hAnsi="Arial" w:cs="Arial"/>
                <w:bCs/>
                <w:sz w:val="24"/>
                <w:szCs w:val="24"/>
                <w:lang w:eastAsia="en-GB"/>
              </w:rPr>
              <w:t xml:space="preserve">A vote then took place and </w:t>
            </w:r>
            <w:r w:rsidR="00AB7F7C">
              <w:rPr>
                <w:rFonts w:ascii="Arial" w:eastAsia="Times New Roman" w:hAnsi="Arial" w:cs="Arial"/>
                <w:bCs/>
                <w:sz w:val="24"/>
                <w:szCs w:val="24"/>
                <w:lang w:eastAsia="en-GB"/>
              </w:rPr>
              <w:t>both</w:t>
            </w:r>
            <w:r>
              <w:rPr>
                <w:rFonts w:ascii="Arial" w:eastAsia="Times New Roman" w:hAnsi="Arial" w:cs="Arial"/>
                <w:bCs/>
                <w:sz w:val="24"/>
                <w:szCs w:val="24"/>
                <w:lang w:eastAsia="en-GB"/>
              </w:rPr>
              <w:t xml:space="preserve"> changes were</w:t>
            </w:r>
            <w:r w:rsidR="00AB7F7C">
              <w:rPr>
                <w:rFonts w:ascii="Arial" w:eastAsia="Times New Roman" w:hAnsi="Arial" w:cs="Arial"/>
                <w:bCs/>
                <w:sz w:val="24"/>
                <w:szCs w:val="24"/>
                <w:lang w:eastAsia="en-GB"/>
              </w:rPr>
              <w:t xml:space="preserve"> </w:t>
            </w:r>
            <w:r>
              <w:rPr>
                <w:rFonts w:ascii="Arial" w:eastAsia="Times New Roman" w:hAnsi="Arial" w:cs="Arial"/>
                <w:bCs/>
                <w:sz w:val="24"/>
                <w:szCs w:val="24"/>
                <w:lang w:eastAsia="en-GB"/>
              </w:rPr>
              <w:t>unanimously accepted.</w:t>
            </w:r>
          </w:p>
          <w:p w14:paraId="568A6B7D" w14:textId="1EAC66C4" w:rsidR="008C33D9" w:rsidRPr="00F90036" w:rsidRDefault="008C33D9" w:rsidP="004447C9">
            <w:pPr>
              <w:widowControl w:val="0"/>
              <w:autoSpaceDE w:val="0"/>
              <w:autoSpaceDN w:val="0"/>
              <w:adjustRightInd w:val="0"/>
              <w:spacing w:after="0" w:line="240" w:lineRule="auto"/>
              <w:rPr>
                <w:rFonts w:ascii="Arial" w:eastAsia="Times New Roman" w:hAnsi="Arial" w:cs="Arial"/>
                <w:bCs/>
                <w:sz w:val="24"/>
                <w:szCs w:val="24"/>
                <w:lang w:eastAsia="en-GB"/>
              </w:rPr>
            </w:pPr>
          </w:p>
        </w:tc>
      </w:tr>
      <w:tr w:rsidR="008C33D9" w:rsidRPr="00900C98" w14:paraId="568A6B89" w14:textId="77777777" w:rsidTr="008C33D9">
        <w:trPr>
          <w:trHeight w:val="720"/>
        </w:trPr>
        <w:tc>
          <w:tcPr>
            <w:tcW w:w="851" w:type="dxa"/>
            <w:tcBorders>
              <w:top w:val="single" w:sz="6" w:space="0" w:color="auto"/>
              <w:left w:val="single" w:sz="6" w:space="0" w:color="auto"/>
              <w:bottom w:val="single" w:sz="6" w:space="0" w:color="auto"/>
              <w:right w:val="single" w:sz="6" w:space="0" w:color="auto"/>
            </w:tcBorders>
          </w:tcPr>
          <w:p w14:paraId="568A6B85" w14:textId="77777777" w:rsidR="008C33D9" w:rsidRPr="00900C98" w:rsidRDefault="008C33D9" w:rsidP="00A2647F">
            <w:pPr>
              <w:widowControl w:val="0"/>
              <w:autoSpaceDE w:val="0"/>
              <w:autoSpaceDN w:val="0"/>
              <w:adjustRightInd w:val="0"/>
              <w:spacing w:after="0" w:line="240" w:lineRule="auto"/>
              <w:jc w:val="both"/>
              <w:rPr>
                <w:rFonts w:ascii="Arial" w:eastAsia="Times New Roman" w:hAnsi="Arial" w:cs="Arial"/>
                <w:b/>
                <w:sz w:val="24"/>
                <w:szCs w:val="24"/>
                <w:lang w:eastAsia="en-GB"/>
              </w:rPr>
            </w:pPr>
            <w:r w:rsidRPr="00900C98">
              <w:rPr>
                <w:rFonts w:ascii="Arial" w:eastAsia="Times New Roman" w:hAnsi="Arial" w:cs="Arial"/>
                <w:b/>
                <w:sz w:val="24"/>
                <w:szCs w:val="24"/>
                <w:lang w:eastAsia="en-GB"/>
              </w:rPr>
              <w:lastRenderedPageBreak/>
              <w:t>5</w:t>
            </w:r>
          </w:p>
          <w:p w14:paraId="568A6B86" w14:textId="77777777" w:rsidR="008C33D9" w:rsidRPr="00900C98" w:rsidRDefault="008C33D9" w:rsidP="00A2647F">
            <w:pPr>
              <w:widowControl w:val="0"/>
              <w:autoSpaceDE w:val="0"/>
              <w:autoSpaceDN w:val="0"/>
              <w:adjustRightInd w:val="0"/>
              <w:spacing w:after="0" w:line="240" w:lineRule="auto"/>
              <w:jc w:val="both"/>
              <w:rPr>
                <w:rFonts w:ascii="Arial" w:eastAsia="Times New Roman" w:hAnsi="Arial" w:cs="Arial"/>
                <w:b/>
                <w:sz w:val="24"/>
                <w:szCs w:val="24"/>
                <w:lang w:eastAsia="en-GB"/>
              </w:rPr>
            </w:pPr>
          </w:p>
        </w:tc>
        <w:tc>
          <w:tcPr>
            <w:tcW w:w="8505" w:type="dxa"/>
            <w:tcBorders>
              <w:top w:val="single" w:sz="6" w:space="0" w:color="auto"/>
              <w:left w:val="single" w:sz="6" w:space="0" w:color="auto"/>
              <w:bottom w:val="single" w:sz="6" w:space="0" w:color="auto"/>
              <w:right w:val="single" w:sz="6" w:space="0" w:color="auto"/>
            </w:tcBorders>
          </w:tcPr>
          <w:p w14:paraId="5A0F4361" w14:textId="77777777" w:rsidR="008C33D9" w:rsidRDefault="008C33D9" w:rsidP="00902E8C">
            <w:pPr>
              <w:widowControl w:val="0"/>
              <w:autoSpaceDE w:val="0"/>
              <w:autoSpaceDN w:val="0"/>
              <w:adjustRightInd w:val="0"/>
              <w:spacing w:after="0" w:line="240" w:lineRule="auto"/>
              <w:rPr>
                <w:rFonts w:ascii="Arial" w:eastAsia="Times New Roman" w:hAnsi="Arial" w:cs="Arial"/>
                <w:bCs/>
                <w:sz w:val="24"/>
                <w:szCs w:val="24"/>
                <w:lang w:eastAsia="en-GB"/>
              </w:rPr>
            </w:pPr>
            <w:r w:rsidRPr="00F90036">
              <w:rPr>
                <w:rFonts w:ascii="Arial" w:eastAsia="Times New Roman" w:hAnsi="Arial" w:cs="Arial"/>
                <w:b/>
                <w:sz w:val="24"/>
                <w:szCs w:val="24"/>
                <w:lang w:eastAsia="en-GB"/>
              </w:rPr>
              <w:t>Adoption of the accounts for the financial year ending 31</w:t>
            </w:r>
            <w:r w:rsidRPr="00F90036">
              <w:rPr>
                <w:rFonts w:ascii="Arial" w:eastAsia="Times New Roman" w:hAnsi="Arial" w:cs="Arial"/>
                <w:b/>
                <w:sz w:val="24"/>
                <w:szCs w:val="24"/>
                <w:vertAlign w:val="superscript"/>
                <w:lang w:eastAsia="en-GB"/>
              </w:rPr>
              <w:t>st</w:t>
            </w:r>
            <w:r w:rsidRPr="00F90036">
              <w:rPr>
                <w:rFonts w:ascii="Arial" w:eastAsia="Times New Roman" w:hAnsi="Arial" w:cs="Arial"/>
                <w:b/>
                <w:sz w:val="24"/>
                <w:szCs w:val="24"/>
                <w:lang w:eastAsia="en-GB"/>
              </w:rPr>
              <w:t xml:space="preserve"> March 2021</w:t>
            </w:r>
            <w:r>
              <w:rPr>
                <w:rFonts w:ascii="Arial" w:eastAsia="Times New Roman" w:hAnsi="Arial" w:cs="Arial"/>
                <w:bCs/>
                <w:sz w:val="24"/>
                <w:szCs w:val="24"/>
                <w:lang w:eastAsia="en-GB"/>
              </w:rPr>
              <w:t>.</w:t>
            </w:r>
          </w:p>
          <w:p w14:paraId="5CB8801E" w14:textId="5F8E038B" w:rsidR="008C33D9" w:rsidRDefault="008C33D9" w:rsidP="00902E8C">
            <w:pPr>
              <w:widowControl w:val="0"/>
              <w:autoSpaceDE w:val="0"/>
              <w:autoSpaceDN w:val="0"/>
              <w:adjustRightInd w:val="0"/>
              <w:spacing w:after="0" w:line="240" w:lineRule="auto"/>
              <w:rPr>
                <w:rFonts w:ascii="Arial" w:eastAsia="Times New Roman" w:hAnsi="Arial" w:cs="Arial"/>
                <w:bCs/>
                <w:sz w:val="24"/>
                <w:szCs w:val="24"/>
                <w:lang w:eastAsia="en-GB"/>
              </w:rPr>
            </w:pPr>
            <w:r>
              <w:rPr>
                <w:rFonts w:ascii="Arial" w:eastAsia="Times New Roman" w:hAnsi="Arial" w:cs="Arial"/>
                <w:bCs/>
                <w:sz w:val="24"/>
                <w:szCs w:val="24"/>
                <w:lang w:eastAsia="en-GB"/>
              </w:rPr>
              <w:t xml:space="preserve">HW talked everyone through the financial accounts </w:t>
            </w:r>
            <w:proofErr w:type="gramStart"/>
            <w:r>
              <w:rPr>
                <w:rFonts w:ascii="Arial" w:eastAsia="Times New Roman" w:hAnsi="Arial" w:cs="Arial"/>
                <w:bCs/>
                <w:sz w:val="24"/>
                <w:szCs w:val="24"/>
                <w:lang w:eastAsia="en-GB"/>
              </w:rPr>
              <w:t>in particular explaining</w:t>
            </w:r>
            <w:proofErr w:type="gramEnd"/>
            <w:r>
              <w:rPr>
                <w:rFonts w:ascii="Arial" w:eastAsia="Times New Roman" w:hAnsi="Arial" w:cs="Arial"/>
                <w:bCs/>
                <w:sz w:val="24"/>
                <w:szCs w:val="24"/>
                <w:lang w:eastAsia="en-GB"/>
              </w:rPr>
              <w:t xml:space="preserve"> some of the key changes that the auditors had needed to make. </w:t>
            </w:r>
          </w:p>
          <w:p w14:paraId="568A6B87" w14:textId="1A8789A7" w:rsidR="008C33D9" w:rsidRPr="00F90036" w:rsidRDefault="008C33D9" w:rsidP="00902E8C">
            <w:pPr>
              <w:widowControl w:val="0"/>
              <w:autoSpaceDE w:val="0"/>
              <w:autoSpaceDN w:val="0"/>
              <w:adjustRightInd w:val="0"/>
              <w:spacing w:after="0" w:line="240" w:lineRule="auto"/>
              <w:rPr>
                <w:rFonts w:ascii="Arial" w:eastAsia="Times New Roman" w:hAnsi="Arial" w:cs="Arial"/>
                <w:b/>
                <w:sz w:val="24"/>
                <w:szCs w:val="24"/>
                <w:lang w:eastAsia="en-GB"/>
              </w:rPr>
            </w:pPr>
            <w:r w:rsidRPr="00BD1A22">
              <w:rPr>
                <w:rFonts w:ascii="Arial" w:eastAsia="Times New Roman" w:hAnsi="Arial" w:cs="Arial"/>
                <w:bCs/>
                <w:sz w:val="24"/>
                <w:szCs w:val="24"/>
                <w:lang w:eastAsia="en-GB"/>
              </w:rPr>
              <w:t>HW</w:t>
            </w:r>
            <w:r>
              <w:rPr>
                <w:rFonts w:ascii="Arial" w:eastAsia="Times New Roman" w:hAnsi="Arial" w:cs="Arial"/>
                <w:bCs/>
                <w:sz w:val="24"/>
                <w:szCs w:val="24"/>
                <w:lang w:eastAsia="en-GB"/>
              </w:rPr>
              <w:t xml:space="preserve"> proposed that the accounts be accepted. This was seconded by both DS and Deirdre MacKinnon. </w:t>
            </w:r>
          </w:p>
        </w:tc>
      </w:tr>
      <w:tr w:rsidR="008C33D9" w:rsidRPr="00900C98" w14:paraId="568A6B9B" w14:textId="77777777" w:rsidTr="008C33D9">
        <w:tc>
          <w:tcPr>
            <w:tcW w:w="851" w:type="dxa"/>
            <w:tcBorders>
              <w:top w:val="single" w:sz="6" w:space="0" w:color="auto"/>
              <w:left w:val="single" w:sz="6" w:space="0" w:color="auto"/>
              <w:bottom w:val="single" w:sz="6" w:space="0" w:color="auto"/>
              <w:right w:val="single" w:sz="6" w:space="0" w:color="auto"/>
            </w:tcBorders>
          </w:tcPr>
          <w:p w14:paraId="568A6B8A" w14:textId="77777777" w:rsidR="008C33D9" w:rsidRPr="00900C98" w:rsidRDefault="008C33D9" w:rsidP="00A2647F">
            <w:pPr>
              <w:widowControl w:val="0"/>
              <w:autoSpaceDE w:val="0"/>
              <w:autoSpaceDN w:val="0"/>
              <w:adjustRightInd w:val="0"/>
              <w:spacing w:after="0" w:line="240" w:lineRule="auto"/>
              <w:jc w:val="both"/>
              <w:rPr>
                <w:rFonts w:ascii="Arial" w:eastAsia="Times New Roman" w:hAnsi="Arial" w:cs="Arial"/>
                <w:b/>
                <w:sz w:val="24"/>
                <w:szCs w:val="24"/>
                <w:lang w:eastAsia="en-GB"/>
              </w:rPr>
            </w:pPr>
            <w:r w:rsidRPr="00900C98">
              <w:rPr>
                <w:rFonts w:ascii="Arial" w:eastAsia="Times New Roman" w:hAnsi="Arial" w:cs="Arial"/>
                <w:b/>
                <w:sz w:val="24"/>
                <w:szCs w:val="24"/>
                <w:lang w:eastAsia="en-GB"/>
              </w:rPr>
              <w:t>6</w:t>
            </w:r>
          </w:p>
        </w:tc>
        <w:tc>
          <w:tcPr>
            <w:tcW w:w="8505" w:type="dxa"/>
            <w:tcBorders>
              <w:top w:val="single" w:sz="6" w:space="0" w:color="auto"/>
              <w:left w:val="single" w:sz="6" w:space="0" w:color="auto"/>
              <w:bottom w:val="single" w:sz="6" w:space="0" w:color="auto"/>
              <w:right w:val="single" w:sz="6" w:space="0" w:color="auto"/>
            </w:tcBorders>
          </w:tcPr>
          <w:p w14:paraId="1F766727" w14:textId="77777777" w:rsidR="008C33D9" w:rsidRDefault="008C33D9" w:rsidP="00902E8C">
            <w:pPr>
              <w:widowControl w:val="0"/>
              <w:autoSpaceDE w:val="0"/>
              <w:autoSpaceDN w:val="0"/>
              <w:adjustRightInd w:val="0"/>
              <w:spacing w:after="0" w:line="240" w:lineRule="auto"/>
              <w:rPr>
                <w:rFonts w:ascii="Arial" w:eastAsia="Times New Roman" w:hAnsi="Arial" w:cs="Arial"/>
                <w:b/>
                <w:sz w:val="24"/>
                <w:szCs w:val="24"/>
                <w:lang w:eastAsia="en-GB"/>
              </w:rPr>
            </w:pPr>
            <w:r w:rsidRPr="00F90036">
              <w:rPr>
                <w:rFonts w:ascii="Arial" w:eastAsia="Times New Roman" w:hAnsi="Arial" w:cs="Arial"/>
                <w:b/>
                <w:sz w:val="24"/>
                <w:szCs w:val="24"/>
                <w:lang w:eastAsia="en-GB"/>
              </w:rPr>
              <w:t>To appoint the reporting accountant to the year ending 31</w:t>
            </w:r>
            <w:r w:rsidRPr="00F90036">
              <w:rPr>
                <w:rFonts w:ascii="Arial" w:eastAsia="Times New Roman" w:hAnsi="Arial" w:cs="Arial"/>
                <w:b/>
                <w:sz w:val="24"/>
                <w:szCs w:val="24"/>
                <w:vertAlign w:val="superscript"/>
                <w:lang w:eastAsia="en-GB"/>
              </w:rPr>
              <w:t>st</w:t>
            </w:r>
            <w:r w:rsidRPr="00F90036">
              <w:rPr>
                <w:rFonts w:ascii="Arial" w:eastAsia="Times New Roman" w:hAnsi="Arial" w:cs="Arial"/>
                <w:b/>
                <w:sz w:val="24"/>
                <w:szCs w:val="24"/>
                <w:lang w:eastAsia="en-GB"/>
              </w:rPr>
              <w:t xml:space="preserve"> March 2026</w:t>
            </w:r>
          </w:p>
          <w:p w14:paraId="568A6B8B" w14:textId="1E4B1553" w:rsidR="008C33D9" w:rsidRPr="00617AA3" w:rsidRDefault="008C33D9" w:rsidP="00902E8C">
            <w:pPr>
              <w:widowControl w:val="0"/>
              <w:autoSpaceDE w:val="0"/>
              <w:autoSpaceDN w:val="0"/>
              <w:adjustRightInd w:val="0"/>
              <w:spacing w:after="0" w:line="240" w:lineRule="auto"/>
              <w:rPr>
                <w:rFonts w:ascii="Arial" w:eastAsia="Times New Roman" w:hAnsi="Arial" w:cs="Arial"/>
                <w:bCs/>
                <w:sz w:val="24"/>
                <w:szCs w:val="24"/>
                <w:lang w:eastAsia="en-GB"/>
              </w:rPr>
            </w:pPr>
            <w:r>
              <w:rPr>
                <w:rFonts w:ascii="Arial" w:eastAsia="Times New Roman" w:hAnsi="Arial" w:cs="Arial"/>
                <w:bCs/>
                <w:sz w:val="24"/>
                <w:szCs w:val="24"/>
                <w:lang w:eastAsia="en-GB"/>
              </w:rPr>
              <w:t xml:space="preserve">HW explained that it was necessary to appoint the accountants for a </w:t>
            </w:r>
            <w:proofErr w:type="gramStart"/>
            <w:r>
              <w:rPr>
                <w:rFonts w:ascii="Arial" w:eastAsia="Times New Roman" w:hAnsi="Arial" w:cs="Arial"/>
                <w:bCs/>
                <w:sz w:val="24"/>
                <w:szCs w:val="24"/>
                <w:lang w:eastAsia="en-GB"/>
              </w:rPr>
              <w:t>5 year</w:t>
            </w:r>
            <w:proofErr w:type="gramEnd"/>
            <w:r>
              <w:rPr>
                <w:rFonts w:ascii="Arial" w:eastAsia="Times New Roman" w:hAnsi="Arial" w:cs="Arial"/>
                <w:bCs/>
                <w:sz w:val="24"/>
                <w:szCs w:val="24"/>
                <w:lang w:eastAsia="en-GB"/>
              </w:rPr>
              <w:t xml:space="preserve"> period to save on expense. HW proposed the appointment. This was seconded by FP. </w:t>
            </w:r>
          </w:p>
        </w:tc>
      </w:tr>
      <w:tr w:rsidR="008C33D9" w:rsidRPr="00900C98" w14:paraId="339ACE71" w14:textId="77777777" w:rsidTr="008C33D9">
        <w:tc>
          <w:tcPr>
            <w:tcW w:w="851" w:type="dxa"/>
            <w:tcBorders>
              <w:top w:val="single" w:sz="6" w:space="0" w:color="auto"/>
              <w:left w:val="single" w:sz="6" w:space="0" w:color="auto"/>
              <w:bottom w:val="single" w:sz="6" w:space="0" w:color="auto"/>
              <w:right w:val="single" w:sz="6" w:space="0" w:color="auto"/>
            </w:tcBorders>
          </w:tcPr>
          <w:p w14:paraId="5366EEB3" w14:textId="77777777" w:rsidR="008C33D9" w:rsidRPr="00900C98" w:rsidRDefault="008C33D9" w:rsidP="00A2647F">
            <w:pPr>
              <w:widowControl w:val="0"/>
              <w:autoSpaceDE w:val="0"/>
              <w:autoSpaceDN w:val="0"/>
              <w:adjustRightInd w:val="0"/>
              <w:spacing w:after="0" w:line="240" w:lineRule="auto"/>
              <w:jc w:val="both"/>
              <w:rPr>
                <w:rFonts w:ascii="Arial" w:eastAsia="Times New Roman" w:hAnsi="Arial" w:cs="Arial"/>
                <w:b/>
                <w:sz w:val="24"/>
                <w:szCs w:val="24"/>
                <w:lang w:eastAsia="en-GB"/>
              </w:rPr>
            </w:pPr>
          </w:p>
        </w:tc>
        <w:tc>
          <w:tcPr>
            <w:tcW w:w="8505" w:type="dxa"/>
            <w:tcBorders>
              <w:top w:val="single" w:sz="6" w:space="0" w:color="auto"/>
              <w:left w:val="single" w:sz="6" w:space="0" w:color="auto"/>
              <w:bottom w:val="single" w:sz="6" w:space="0" w:color="auto"/>
              <w:right w:val="single" w:sz="6" w:space="0" w:color="auto"/>
            </w:tcBorders>
          </w:tcPr>
          <w:p w14:paraId="6829E89E" w14:textId="77777777" w:rsidR="008C33D9" w:rsidRDefault="008C33D9" w:rsidP="00902E8C">
            <w:pPr>
              <w:widowControl w:val="0"/>
              <w:autoSpaceDE w:val="0"/>
              <w:autoSpaceDN w:val="0"/>
              <w:adjustRightInd w:val="0"/>
              <w:spacing w:after="0" w:line="240" w:lineRule="auto"/>
              <w:rPr>
                <w:rFonts w:ascii="Arial" w:eastAsia="Times New Roman" w:hAnsi="Arial" w:cs="Arial"/>
                <w:b/>
                <w:sz w:val="24"/>
                <w:szCs w:val="24"/>
                <w:lang w:eastAsia="en-GB"/>
              </w:rPr>
            </w:pPr>
            <w:r>
              <w:rPr>
                <w:rFonts w:ascii="Arial" w:eastAsia="Times New Roman" w:hAnsi="Arial" w:cs="Arial"/>
                <w:b/>
                <w:sz w:val="24"/>
                <w:szCs w:val="24"/>
                <w:lang w:eastAsia="en-GB"/>
              </w:rPr>
              <w:t>Questions and close</w:t>
            </w:r>
          </w:p>
          <w:p w14:paraId="64E5A1AE" w14:textId="3A9F864D" w:rsidR="008C33D9" w:rsidRPr="00B01AF1" w:rsidRDefault="008C33D9" w:rsidP="00902E8C">
            <w:pPr>
              <w:widowControl w:val="0"/>
              <w:autoSpaceDE w:val="0"/>
              <w:autoSpaceDN w:val="0"/>
              <w:adjustRightInd w:val="0"/>
              <w:spacing w:after="0" w:line="240" w:lineRule="auto"/>
              <w:rPr>
                <w:rFonts w:ascii="Arial" w:eastAsia="Times New Roman" w:hAnsi="Arial" w:cs="Arial"/>
                <w:bCs/>
                <w:sz w:val="24"/>
                <w:szCs w:val="24"/>
                <w:lang w:eastAsia="en-GB"/>
              </w:rPr>
            </w:pPr>
            <w:r>
              <w:rPr>
                <w:rFonts w:ascii="Arial" w:eastAsia="Times New Roman" w:hAnsi="Arial" w:cs="Arial"/>
                <w:bCs/>
                <w:sz w:val="24"/>
                <w:szCs w:val="24"/>
                <w:lang w:eastAsia="en-GB"/>
              </w:rPr>
              <w:t xml:space="preserve">As this was Harry Whiteside’s last AGM as Director, </w:t>
            </w:r>
            <w:r w:rsidRPr="00B01AF1">
              <w:rPr>
                <w:rFonts w:ascii="Arial" w:eastAsia="Times New Roman" w:hAnsi="Arial" w:cs="Arial"/>
                <w:bCs/>
                <w:sz w:val="24"/>
                <w:szCs w:val="24"/>
                <w:lang w:eastAsia="en-GB"/>
              </w:rPr>
              <w:t>FP</w:t>
            </w:r>
            <w:r>
              <w:rPr>
                <w:rFonts w:ascii="Arial" w:eastAsia="Times New Roman" w:hAnsi="Arial" w:cs="Arial"/>
                <w:bCs/>
                <w:sz w:val="24"/>
                <w:szCs w:val="24"/>
                <w:lang w:eastAsia="en-GB"/>
              </w:rPr>
              <w:t xml:space="preserve"> expressed thanks to her for all her work over the many years she has been involved with the Community Company. As he explained, without Harry’s vision and drive we would not have, among many other things, a dedicated Medical Centre and 13 homes for affordable rent. All whilst creating income to support the community once wind &amp; hydro funds have stopped. Many of those attending reiterated his thanks, both personally and on behalf of organisations such as the Community Council and SSE.</w:t>
            </w:r>
          </w:p>
          <w:p w14:paraId="213E073B" w14:textId="77777777" w:rsidR="008C33D9" w:rsidRPr="00B01AF1" w:rsidRDefault="008C33D9" w:rsidP="00902E8C">
            <w:pPr>
              <w:widowControl w:val="0"/>
              <w:autoSpaceDE w:val="0"/>
              <w:autoSpaceDN w:val="0"/>
              <w:adjustRightInd w:val="0"/>
              <w:spacing w:after="0" w:line="240" w:lineRule="auto"/>
              <w:rPr>
                <w:rFonts w:ascii="Arial" w:eastAsia="Times New Roman" w:hAnsi="Arial" w:cs="Arial"/>
                <w:bCs/>
                <w:sz w:val="24"/>
                <w:szCs w:val="24"/>
                <w:lang w:eastAsia="en-GB"/>
              </w:rPr>
            </w:pPr>
          </w:p>
          <w:p w14:paraId="2EE03C0B" w14:textId="572B9043" w:rsidR="008C33D9" w:rsidRPr="009A18C1" w:rsidRDefault="008C33D9" w:rsidP="00902E8C">
            <w:pPr>
              <w:widowControl w:val="0"/>
              <w:autoSpaceDE w:val="0"/>
              <w:autoSpaceDN w:val="0"/>
              <w:adjustRightInd w:val="0"/>
              <w:spacing w:after="0" w:line="240" w:lineRule="auto"/>
              <w:rPr>
                <w:rFonts w:ascii="Arial" w:eastAsia="Times New Roman" w:hAnsi="Arial" w:cs="Arial"/>
                <w:bCs/>
                <w:sz w:val="24"/>
                <w:szCs w:val="24"/>
                <w:lang w:eastAsia="en-GB"/>
              </w:rPr>
            </w:pPr>
            <w:r w:rsidRPr="009A18C1">
              <w:rPr>
                <w:rFonts w:ascii="Arial" w:eastAsia="Times New Roman" w:hAnsi="Arial" w:cs="Arial"/>
                <w:bCs/>
                <w:sz w:val="24"/>
                <w:szCs w:val="24"/>
                <w:lang w:eastAsia="en-GB"/>
              </w:rPr>
              <w:t>IL</w:t>
            </w:r>
            <w:r>
              <w:rPr>
                <w:rFonts w:ascii="Arial" w:eastAsia="Times New Roman" w:hAnsi="Arial" w:cs="Arial"/>
                <w:bCs/>
                <w:sz w:val="24"/>
                <w:szCs w:val="24"/>
                <w:lang w:eastAsia="en-GB"/>
              </w:rPr>
              <w:t xml:space="preserve"> asked for any questions and when there were none thanked everyone for attending and closed the meeting.</w:t>
            </w:r>
          </w:p>
        </w:tc>
      </w:tr>
    </w:tbl>
    <w:p w14:paraId="568A6BAA" w14:textId="77777777" w:rsidR="00AC6021" w:rsidRPr="00900C98" w:rsidRDefault="00AC6021" w:rsidP="00CA51F0">
      <w:pPr>
        <w:rPr>
          <w:rFonts w:ascii="Arial" w:hAnsi="Arial" w:cs="Arial"/>
        </w:rPr>
      </w:pPr>
    </w:p>
    <w:sectPr w:rsidR="00AC6021" w:rsidRPr="00900C98" w:rsidSect="00CA51F0">
      <w:headerReference w:type="even" r:id="rId11"/>
      <w:headerReference w:type="default" r:id="rId12"/>
      <w:footerReference w:type="even" r:id="rId13"/>
      <w:footerReference w:type="default" r:id="rId14"/>
      <w:headerReference w:type="first" r:id="rId15"/>
      <w:footerReference w:type="first" r:id="rId16"/>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EA552" w14:textId="77777777" w:rsidR="001C2447" w:rsidRDefault="001C2447" w:rsidP="00DF0E68">
      <w:pPr>
        <w:spacing w:after="0" w:line="240" w:lineRule="auto"/>
      </w:pPr>
      <w:r>
        <w:separator/>
      </w:r>
    </w:p>
  </w:endnote>
  <w:endnote w:type="continuationSeparator" w:id="0">
    <w:p w14:paraId="1707E222" w14:textId="77777777" w:rsidR="001C2447" w:rsidRDefault="001C2447" w:rsidP="00DF0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6BB3" w14:textId="77777777" w:rsidR="00532482" w:rsidRDefault="005324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6BB4" w14:textId="77777777" w:rsidR="00532482" w:rsidRDefault="005324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6BB6" w14:textId="77777777" w:rsidR="00532482" w:rsidRDefault="005324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F72067" w14:textId="77777777" w:rsidR="001C2447" w:rsidRDefault="001C2447" w:rsidP="00DF0E68">
      <w:pPr>
        <w:spacing w:after="0" w:line="240" w:lineRule="auto"/>
      </w:pPr>
      <w:r>
        <w:separator/>
      </w:r>
    </w:p>
  </w:footnote>
  <w:footnote w:type="continuationSeparator" w:id="0">
    <w:p w14:paraId="384663E8" w14:textId="77777777" w:rsidR="001C2447" w:rsidRDefault="001C2447" w:rsidP="00DF0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6BB1" w14:textId="77777777" w:rsidR="00532482" w:rsidRDefault="005324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6BB2" w14:textId="77777777" w:rsidR="00532482" w:rsidRDefault="005324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6BB5" w14:textId="77777777" w:rsidR="00532482" w:rsidRDefault="005324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A110B"/>
    <w:multiLevelType w:val="hybridMultilevel"/>
    <w:tmpl w:val="FF54D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E83AB8"/>
    <w:multiLevelType w:val="hybridMultilevel"/>
    <w:tmpl w:val="E13A3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0E23AF"/>
    <w:multiLevelType w:val="hybridMultilevel"/>
    <w:tmpl w:val="1838646C"/>
    <w:lvl w:ilvl="0" w:tplc="BAE80D0E">
      <w:start w:val="1"/>
      <w:numFmt w:val="bullet"/>
      <w:lvlText w:val=""/>
      <w:lvlJc w:val="left"/>
      <w:pPr>
        <w:ind w:left="720" w:hanging="360"/>
      </w:pPr>
      <w:rPr>
        <w:rFonts w:ascii="Symbol" w:eastAsia="Times New Roman" w:hAnsi="Symbol" w:cs="Cambri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3E55D9"/>
    <w:multiLevelType w:val="hybridMultilevel"/>
    <w:tmpl w:val="772E8A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D426E5"/>
    <w:multiLevelType w:val="hybridMultilevel"/>
    <w:tmpl w:val="BCC6A03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3621B3"/>
    <w:multiLevelType w:val="hybridMultilevel"/>
    <w:tmpl w:val="1B783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DC7C19"/>
    <w:multiLevelType w:val="hybridMultilevel"/>
    <w:tmpl w:val="4F864A4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258111F"/>
    <w:multiLevelType w:val="hybridMultilevel"/>
    <w:tmpl w:val="F5100C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43A3148"/>
    <w:multiLevelType w:val="hybridMultilevel"/>
    <w:tmpl w:val="294247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31550D"/>
    <w:multiLevelType w:val="hybridMultilevel"/>
    <w:tmpl w:val="3ACAA0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B81026"/>
    <w:multiLevelType w:val="hybridMultilevel"/>
    <w:tmpl w:val="76E46F2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4EB52A77"/>
    <w:multiLevelType w:val="singleLevel"/>
    <w:tmpl w:val="8A9CFC38"/>
    <w:lvl w:ilvl="0">
      <w:start w:val="1"/>
      <w:numFmt w:val="bullet"/>
      <w:lvlText w:val="•"/>
      <w:lvlJc w:val="left"/>
      <w:pPr>
        <w:tabs>
          <w:tab w:val="num" w:pos="360"/>
        </w:tabs>
        <w:ind w:left="360" w:hanging="360"/>
      </w:pPr>
      <w:rPr>
        <w:rFonts w:ascii="Times New Roman" w:hAnsi="Times New Roman" w:cs="Times New Roman" w:hint="default"/>
        <w:sz w:val="32"/>
      </w:rPr>
    </w:lvl>
  </w:abstractNum>
  <w:abstractNum w:abstractNumId="12" w15:restartNumberingAfterBreak="0">
    <w:nsid w:val="5BF05497"/>
    <w:multiLevelType w:val="hybridMultilevel"/>
    <w:tmpl w:val="6F16379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15:restartNumberingAfterBreak="0">
    <w:nsid w:val="5E355CAC"/>
    <w:multiLevelType w:val="hybridMultilevel"/>
    <w:tmpl w:val="F0AC99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0F250CC"/>
    <w:multiLevelType w:val="hybridMultilevel"/>
    <w:tmpl w:val="07F20D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4CD3712"/>
    <w:multiLevelType w:val="hybridMultilevel"/>
    <w:tmpl w:val="A3CA0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AD34A23"/>
    <w:multiLevelType w:val="hybridMultilevel"/>
    <w:tmpl w:val="C752167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125E2F"/>
    <w:multiLevelType w:val="hybridMultilevel"/>
    <w:tmpl w:val="E6ECB1D8"/>
    <w:lvl w:ilvl="0" w:tplc="6DB2C400">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11"/>
  </w:num>
  <w:num w:numId="4">
    <w:abstractNumId w:val="2"/>
  </w:num>
  <w:num w:numId="5">
    <w:abstractNumId w:val="15"/>
  </w:num>
  <w:num w:numId="6">
    <w:abstractNumId w:val="14"/>
  </w:num>
  <w:num w:numId="7">
    <w:abstractNumId w:val="9"/>
  </w:num>
  <w:num w:numId="8">
    <w:abstractNumId w:val="0"/>
  </w:num>
  <w:num w:numId="9">
    <w:abstractNumId w:val="5"/>
  </w:num>
  <w:num w:numId="10">
    <w:abstractNumId w:val="7"/>
  </w:num>
  <w:num w:numId="11">
    <w:abstractNumId w:val="8"/>
  </w:num>
  <w:num w:numId="12">
    <w:abstractNumId w:val="4"/>
  </w:num>
  <w:num w:numId="13">
    <w:abstractNumId w:val="16"/>
  </w:num>
  <w:num w:numId="14">
    <w:abstractNumId w:val="1"/>
  </w:num>
  <w:num w:numId="15">
    <w:abstractNumId w:val="13"/>
  </w:num>
  <w:num w:numId="16">
    <w:abstractNumId w:val="10"/>
  </w:num>
  <w:num w:numId="17">
    <w:abstractNumId w:val="3"/>
  </w:num>
  <w:num w:numId="18">
    <w:abstractNumId w:val="17"/>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647F"/>
    <w:rsid w:val="00003B6E"/>
    <w:rsid w:val="0001098A"/>
    <w:rsid w:val="00012E67"/>
    <w:rsid w:val="000147B2"/>
    <w:rsid w:val="00015016"/>
    <w:rsid w:val="0001656F"/>
    <w:rsid w:val="00016D32"/>
    <w:rsid w:val="000170A9"/>
    <w:rsid w:val="00020FFC"/>
    <w:rsid w:val="00025E1E"/>
    <w:rsid w:val="0003464E"/>
    <w:rsid w:val="00034F8D"/>
    <w:rsid w:val="00036B4A"/>
    <w:rsid w:val="00037563"/>
    <w:rsid w:val="000408F0"/>
    <w:rsid w:val="000531E0"/>
    <w:rsid w:val="0005418F"/>
    <w:rsid w:val="00055ACC"/>
    <w:rsid w:val="00061515"/>
    <w:rsid w:val="00070695"/>
    <w:rsid w:val="00072E9E"/>
    <w:rsid w:val="0007314D"/>
    <w:rsid w:val="0007396D"/>
    <w:rsid w:val="00074B10"/>
    <w:rsid w:val="00075227"/>
    <w:rsid w:val="00075739"/>
    <w:rsid w:val="00076471"/>
    <w:rsid w:val="00080036"/>
    <w:rsid w:val="0008146D"/>
    <w:rsid w:val="000904B2"/>
    <w:rsid w:val="000C439D"/>
    <w:rsid w:val="000D45CF"/>
    <w:rsid w:val="000D5E36"/>
    <w:rsid w:val="000D78C9"/>
    <w:rsid w:val="000E17E1"/>
    <w:rsid w:val="000E309E"/>
    <w:rsid w:val="000E3B52"/>
    <w:rsid w:val="000E4C37"/>
    <w:rsid w:val="000F2469"/>
    <w:rsid w:val="00110091"/>
    <w:rsid w:val="00122C3D"/>
    <w:rsid w:val="00130452"/>
    <w:rsid w:val="001329A2"/>
    <w:rsid w:val="001339F6"/>
    <w:rsid w:val="0013515B"/>
    <w:rsid w:val="001437B7"/>
    <w:rsid w:val="00147DB4"/>
    <w:rsid w:val="0015779A"/>
    <w:rsid w:val="001705DF"/>
    <w:rsid w:val="001713CD"/>
    <w:rsid w:val="00181292"/>
    <w:rsid w:val="00182A01"/>
    <w:rsid w:val="00184B66"/>
    <w:rsid w:val="0019328A"/>
    <w:rsid w:val="001937CB"/>
    <w:rsid w:val="001A36E3"/>
    <w:rsid w:val="001A5DF5"/>
    <w:rsid w:val="001A796E"/>
    <w:rsid w:val="001B5B6F"/>
    <w:rsid w:val="001C1093"/>
    <w:rsid w:val="001C1F9B"/>
    <w:rsid w:val="001C2447"/>
    <w:rsid w:val="001C636C"/>
    <w:rsid w:val="001D4A47"/>
    <w:rsid w:val="001D5124"/>
    <w:rsid w:val="001E23C0"/>
    <w:rsid w:val="001E506F"/>
    <w:rsid w:val="001F47FC"/>
    <w:rsid w:val="001F69C2"/>
    <w:rsid w:val="00201133"/>
    <w:rsid w:val="0021649C"/>
    <w:rsid w:val="0023020C"/>
    <w:rsid w:val="00230A6B"/>
    <w:rsid w:val="00234BEA"/>
    <w:rsid w:val="002352FF"/>
    <w:rsid w:val="00247284"/>
    <w:rsid w:val="00250DDC"/>
    <w:rsid w:val="00253A15"/>
    <w:rsid w:val="00253CE7"/>
    <w:rsid w:val="00261600"/>
    <w:rsid w:val="00263EA1"/>
    <w:rsid w:val="00266F54"/>
    <w:rsid w:val="00272E1D"/>
    <w:rsid w:val="002850AA"/>
    <w:rsid w:val="00285EA0"/>
    <w:rsid w:val="00297726"/>
    <w:rsid w:val="002B6DB6"/>
    <w:rsid w:val="002D05D3"/>
    <w:rsid w:val="002D3713"/>
    <w:rsid w:val="002D587F"/>
    <w:rsid w:val="002E1287"/>
    <w:rsid w:val="002E328E"/>
    <w:rsid w:val="002E3C24"/>
    <w:rsid w:val="002F1BE5"/>
    <w:rsid w:val="002F5837"/>
    <w:rsid w:val="00303F70"/>
    <w:rsid w:val="003105D5"/>
    <w:rsid w:val="0031360D"/>
    <w:rsid w:val="00320BCA"/>
    <w:rsid w:val="00324948"/>
    <w:rsid w:val="00324F57"/>
    <w:rsid w:val="0032524B"/>
    <w:rsid w:val="00346227"/>
    <w:rsid w:val="00347EE0"/>
    <w:rsid w:val="003718FD"/>
    <w:rsid w:val="0037602B"/>
    <w:rsid w:val="00385CE9"/>
    <w:rsid w:val="003A64B1"/>
    <w:rsid w:val="003A743F"/>
    <w:rsid w:val="003A7BF0"/>
    <w:rsid w:val="003B15F3"/>
    <w:rsid w:val="003B4BC1"/>
    <w:rsid w:val="003C1DF1"/>
    <w:rsid w:val="003D451A"/>
    <w:rsid w:val="003D7B51"/>
    <w:rsid w:val="003D7D58"/>
    <w:rsid w:val="003E06D7"/>
    <w:rsid w:val="003E1196"/>
    <w:rsid w:val="003E3E09"/>
    <w:rsid w:val="003E48CC"/>
    <w:rsid w:val="003F19BD"/>
    <w:rsid w:val="003F2CEE"/>
    <w:rsid w:val="004122A1"/>
    <w:rsid w:val="0041360A"/>
    <w:rsid w:val="00423472"/>
    <w:rsid w:val="00424D62"/>
    <w:rsid w:val="004271E3"/>
    <w:rsid w:val="00430134"/>
    <w:rsid w:val="00437076"/>
    <w:rsid w:val="004447C9"/>
    <w:rsid w:val="00447E87"/>
    <w:rsid w:val="0045561F"/>
    <w:rsid w:val="004652D2"/>
    <w:rsid w:val="0046789C"/>
    <w:rsid w:val="004728E5"/>
    <w:rsid w:val="004746DF"/>
    <w:rsid w:val="0048024B"/>
    <w:rsid w:val="00482609"/>
    <w:rsid w:val="00483B70"/>
    <w:rsid w:val="00494A06"/>
    <w:rsid w:val="004954C6"/>
    <w:rsid w:val="004A329B"/>
    <w:rsid w:val="004A4763"/>
    <w:rsid w:val="004A4F57"/>
    <w:rsid w:val="004B012E"/>
    <w:rsid w:val="004B0FE5"/>
    <w:rsid w:val="004C53EB"/>
    <w:rsid w:val="004D1250"/>
    <w:rsid w:val="004D263A"/>
    <w:rsid w:val="004D2A7C"/>
    <w:rsid w:val="004D6090"/>
    <w:rsid w:val="004E5C60"/>
    <w:rsid w:val="004F10C8"/>
    <w:rsid w:val="004F31AF"/>
    <w:rsid w:val="004F3D18"/>
    <w:rsid w:val="004F57CF"/>
    <w:rsid w:val="004F5F2B"/>
    <w:rsid w:val="004F649C"/>
    <w:rsid w:val="00502CA6"/>
    <w:rsid w:val="00504A71"/>
    <w:rsid w:val="00505953"/>
    <w:rsid w:val="00511770"/>
    <w:rsid w:val="005230E8"/>
    <w:rsid w:val="00532482"/>
    <w:rsid w:val="00535BAC"/>
    <w:rsid w:val="0054176F"/>
    <w:rsid w:val="00544054"/>
    <w:rsid w:val="005442F3"/>
    <w:rsid w:val="005571AF"/>
    <w:rsid w:val="00576E1B"/>
    <w:rsid w:val="00584020"/>
    <w:rsid w:val="00586A85"/>
    <w:rsid w:val="00587C54"/>
    <w:rsid w:val="005A738C"/>
    <w:rsid w:val="005A7A72"/>
    <w:rsid w:val="005B7275"/>
    <w:rsid w:val="005C132C"/>
    <w:rsid w:val="005C1B30"/>
    <w:rsid w:val="005C2CC6"/>
    <w:rsid w:val="005D1DF9"/>
    <w:rsid w:val="005E63D9"/>
    <w:rsid w:val="00603DFB"/>
    <w:rsid w:val="00610336"/>
    <w:rsid w:val="00617AA3"/>
    <w:rsid w:val="00617F99"/>
    <w:rsid w:val="00630C05"/>
    <w:rsid w:val="0063394C"/>
    <w:rsid w:val="00636BC7"/>
    <w:rsid w:val="00636D59"/>
    <w:rsid w:val="00636EC2"/>
    <w:rsid w:val="0064120B"/>
    <w:rsid w:val="0065351C"/>
    <w:rsid w:val="00656136"/>
    <w:rsid w:val="00660B7F"/>
    <w:rsid w:val="00660DE9"/>
    <w:rsid w:val="00662613"/>
    <w:rsid w:val="00671AAE"/>
    <w:rsid w:val="006755A2"/>
    <w:rsid w:val="006836D5"/>
    <w:rsid w:val="0068466E"/>
    <w:rsid w:val="00690016"/>
    <w:rsid w:val="00690CCA"/>
    <w:rsid w:val="006A2574"/>
    <w:rsid w:val="006A44C4"/>
    <w:rsid w:val="006A7DAB"/>
    <w:rsid w:val="006B2B56"/>
    <w:rsid w:val="006B570E"/>
    <w:rsid w:val="006C0EEC"/>
    <w:rsid w:val="006D32F1"/>
    <w:rsid w:val="006E02BC"/>
    <w:rsid w:val="006F12B4"/>
    <w:rsid w:val="006F169E"/>
    <w:rsid w:val="006F64FE"/>
    <w:rsid w:val="00712A2F"/>
    <w:rsid w:val="00713337"/>
    <w:rsid w:val="007171A9"/>
    <w:rsid w:val="007214E1"/>
    <w:rsid w:val="007265A8"/>
    <w:rsid w:val="0073285D"/>
    <w:rsid w:val="00742569"/>
    <w:rsid w:val="0074429C"/>
    <w:rsid w:val="00755D9C"/>
    <w:rsid w:val="00757F70"/>
    <w:rsid w:val="00767680"/>
    <w:rsid w:val="00767D85"/>
    <w:rsid w:val="00774D9C"/>
    <w:rsid w:val="007929D3"/>
    <w:rsid w:val="00792B35"/>
    <w:rsid w:val="007944CE"/>
    <w:rsid w:val="007B1410"/>
    <w:rsid w:val="007B62B0"/>
    <w:rsid w:val="007C69BA"/>
    <w:rsid w:val="007D3AF7"/>
    <w:rsid w:val="007E600B"/>
    <w:rsid w:val="007E6309"/>
    <w:rsid w:val="008001EE"/>
    <w:rsid w:val="0080141F"/>
    <w:rsid w:val="00804045"/>
    <w:rsid w:val="008070E0"/>
    <w:rsid w:val="0081140B"/>
    <w:rsid w:val="00811AE7"/>
    <w:rsid w:val="008202F0"/>
    <w:rsid w:val="008261AD"/>
    <w:rsid w:val="008304D1"/>
    <w:rsid w:val="00830BB8"/>
    <w:rsid w:val="0083200D"/>
    <w:rsid w:val="00835AFF"/>
    <w:rsid w:val="00842A32"/>
    <w:rsid w:val="00844388"/>
    <w:rsid w:val="00850DF8"/>
    <w:rsid w:val="00863967"/>
    <w:rsid w:val="00865809"/>
    <w:rsid w:val="00866912"/>
    <w:rsid w:val="008731B1"/>
    <w:rsid w:val="00877CBA"/>
    <w:rsid w:val="008845FC"/>
    <w:rsid w:val="00884E31"/>
    <w:rsid w:val="008929EC"/>
    <w:rsid w:val="008A702F"/>
    <w:rsid w:val="008B26A2"/>
    <w:rsid w:val="008B2B97"/>
    <w:rsid w:val="008B6DB4"/>
    <w:rsid w:val="008C33D9"/>
    <w:rsid w:val="008C4D6D"/>
    <w:rsid w:val="008D47A6"/>
    <w:rsid w:val="008D62B5"/>
    <w:rsid w:val="008E26AC"/>
    <w:rsid w:val="008E7F62"/>
    <w:rsid w:val="008F263E"/>
    <w:rsid w:val="008F3163"/>
    <w:rsid w:val="00900C98"/>
    <w:rsid w:val="00902E8C"/>
    <w:rsid w:val="00903A85"/>
    <w:rsid w:val="0090519C"/>
    <w:rsid w:val="00910EF9"/>
    <w:rsid w:val="00911A09"/>
    <w:rsid w:val="00911A3B"/>
    <w:rsid w:val="00912DDB"/>
    <w:rsid w:val="00914940"/>
    <w:rsid w:val="009156DE"/>
    <w:rsid w:val="00922CBE"/>
    <w:rsid w:val="00923EB2"/>
    <w:rsid w:val="009249B7"/>
    <w:rsid w:val="00924AA8"/>
    <w:rsid w:val="0093207A"/>
    <w:rsid w:val="0093306C"/>
    <w:rsid w:val="00934BAB"/>
    <w:rsid w:val="00934F0C"/>
    <w:rsid w:val="00934F57"/>
    <w:rsid w:val="00936775"/>
    <w:rsid w:val="0093713A"/>
    <w:rsid w:val="0094100E"/>
    <w:rsid w:val="009427C6"/>
    <w:rsid w:val="00942FE6"/>
    <w:rsid w:val="009561A2"/>
    <w:rsid w:val="00964744"/>
    <w:rsid w:val="0097177E"/>
    <w:rsid w:val="0097208B"/>
    <w:rsid w:val="009751D5"/>
    <w:rsid w:val="00975D12"/>
    <w:rsid w:val="00981B95"/>
    <w:rsid w:val="00994EAE"/>
    <w:rsid w:val="009A18C1"/>
    <w:rsid w:val="009A4990"/>
    <w:rsid w:val="009B3CCB"/>
    <w:rsid w:val="009D7B6C"/>
    <w:rsid w:val="009E0F52"/>
    <w:rsid w:val="009F108B"/>
    <w:rsid w:val="009F4B1E"/>
    <w:rsid w:val="00A00C3C"/>
    <w:rsid w:val="00A013DE"/>
    <w:rsid w:val="00A02D50"/>
    <w:rsid w:val="00A06957"/>
    <w:rsid w:val="00A122B0"/>
    <w:rsid w:val="00A21F1F"/>
    <w:rsid w:val="00A2647F"/>
    <w:rsid w:val="00A431BD"/>
    <w:rsid w:val="00A523E2"/>
    <w:rsid w:val="00A60CB7"/>
    <w:rsid w:val="00A61545"/>
    <w:rsid w:val="00A63497"/>
    <w:rsid w:val="00A65E90"/>
    <w:rsid w:val="00A73986"/>
    <w:rsid w:val="00A74364"/>
    <w:rsid w:val="00A7533A"/>
    <w:rsid w:val="00A801AA"/>
    <w:rsid w:val="00A81163"/>
    <w:rsid w:val="00A86330"/>
    <w:rsid w:val="00A96048"/>
    <w:rsid w:val="00AA13DB"/>
    <w:rsid w:val="00AB155F"/>
    <w:rsid w:val="00AB7F7C"/>
    <w:rsid w:val="00AC393E"/>
    <w:rsid w:val="00AC6021"/>
    <w:rsid w:val="00AE0F49"/>
    <w:rsid w:val="00AF03EF"/>
    <w:rsid w:val="00AF759B"/>
    <w:rsid w:val="00B01AF1"/>
    <w:rsid w:val="00B025E4"/>
    <w:rsid w:val="00B04CD9"/>
    <w:rsid w:val="00B10439"/>
    <w:rsid w:val="00B13D86"/>
    <w:rsid w:val="00B225DA"/>
    <w:rsid w:val="00B23725"/>
    <w:rsid w:val="00B25975"/>
    <w:rsid w:val="00B26114"/>
    <w:rsid w:val="00B26E7C"/>
    <w:rsid w:val="00B308CE"/>
    <w:rsid w:val="00B54496"/>
    <w:rsid w:val="00B55569"/>
    <w:rsid w:val="00B575FB"/>
    <w:rsid w:val="00B71A62"/>
    <w:rsid w:val="00B77A8D"/>
    <w:rsid w:val="00B77CF4"/>
    <w:rsid w:val="00B90608"/>
    <w:rsid w:val="00B91FD6"/>
    <w:rsid w:val="00B9258F"/>
    <w:rsid w:val="00B966F0"/>
    <w:rsid w:val="00BA15F5"/>
    <w:rsid w:val="00BA5D57"/>
    <w:rsid w:val="00BB3D58"/>
    <w:rsid w:val="00BC0DCF"/>
    <w:rsid w:val="00BC16BD"/>
    <w:rsid w:val="00BC5B3D"/>
    <w:rsid w:val="00BC7227"/>
    <w:rsid w:val="00BD06B1"/>
    <w:rsid w:val="00BD1A22"/>
    <w:rsid w:val="00BD2BA3"/>
    <w:rsid w:val="00BD5A96"/>
    <w:rsid w:val="00BD5D3C"/>
    <w:rsid w:val="00BE6822"/>
    <w:rsid w:val="00BF2976"/>
    <w:rsid w:val="00BF49CE"/>
    <w:rsid w:val="00C029EF"/>
    <w:rsid w:val="00C02D02"/>
    <w:rsid w:val="00C23D4F"/>
    <w:rsid w:val="00C2687C"/>
    <w:rsid w:val="00C306EC"/>
    <w:rsid w:val="00C3342C"/>
    <w:rsid w:val="00C45170"/>
    <w:rsid w:val="00C452D2"/>
    <w:rsid w:val="00C50623"/>
    <w:rsid w:val="00C51C5A"/>
    <w:rsid w:val="00C6716D"/>
    <w:rsid w:val="00C7713A"/>
    <w:rsid w:val="00C77CFB"/>
    <w:rsid w:val="00C82014"/>
    <w:rsid w:val="00C837CF"/>
    <w:rsid w:val="00C85723"/>
    <w:rsid w:val="00C85CBB"/>
    <w:rsid w:val="00C87DBA"/>
    <w:rsid w:val="00C918A1"/>
    <w:rsid w:val="00C9197C"/>
    <w:rsid w:val="00C953E3"/>
    <w:rsid w:val="00C97544"/>
    <w:rsid w:val="00CA0753"/>
    <w:rsid w:val="00CA51F0"/>
    <w:rsid w:val="00CA52CA"/>
    <w:rsid w:val="00CA753F"/>
    <w:rsid w:val="00CB1900"/>
    <w:rsid w:val="00CB4AAF"/>
    <w:rsid w:val="00CC3338"/>
    <w:rsid w:val="00CC5431"/>
    <w:rsid w:val="00CD3BD9"/>
    <w:rsid w:val="00CD69E8"/>
    <w:rsid w:val="00CE4F22"/>
    <w:rsid w:val="00D0735D"/>
    <w:rsid w:val="00D1220A"/>
    <w:rsid w:val="00D14B29"/>
    <w:rsid w:val="00D30EFA"/>
    <w:rsid w:val="00D408E3"/>
    <w:rsid w:val="00D42604"/>
    <w:rsid w:val="00D42EAE"/>
    <w:rsid w:val="00D470DD"/>
    <w:rsid w:val="00D51DC2"/>
    <w:rsid w:val="00D530FF"/>
    <w:rsid w:val="00D54C96"/>
    <w:rsid w:val="00D60EC4"/>
    <w:rsid w:val="00D636EB"/>
    <w:rsid w:val="00D63A41"/>
    <w:rsid w:val="00D65C55"/>
    <w:rsid w:val="00D73998"/>
    <w:rsid w:val="00D74334"/>
    <w:rsid w:val="00D85064"/>
    <w:rsid w:val="00D85789"/>
    <w:rsid w:val="00D878CF"/>
    <w:rsid w:val="00D90A3C"/>
    <w:rsid w:val="00DA07AE"/>
    <w:rsid w:val="00DA37A4"/>
    <w:rsid w:val="00DA59BA"/>
    <w:rsid w:val="00DB09CF"/>
    <w:rsid w:val="00DB77B4"/>
    <w:rsid w:val="00DC2F17"/>
    <w:rsid w:val="00DC43D5"/>
    <w:rsid w:val="00DC46BB"/>
    <w:rsid w:val="00DC681C"/>
    <w:rsid w:val="00DD4C93"/>
    <w:rsid w:val="00DD68DE"/>
    <w:rsid w:val="00DE0823"/>
    <w:rsid w:val="00DE1907"/>
    <w:rsid w:val="00DE72D9"/>
    <w:rsid w:val="00DF0E68"/>
    <w:rsid w:val="00DF3B20"/>
    <w:rsid w:val="00E01438"/>
    <w:rsid w:val="00E05D40"/>
    <w:rsid w:val="00E11DBF"/>
    <w:rsid w:val="00E121B1"/>
    <w:rsid w:val="00E129BD"/>
    <w:rsid w:val="00E14340"/>
    <w:rsid w:val="00E1473C"/>
    <w:rsid w:val="00E15670"/>
    <w:rsid w:val="00E1752C"/>
    <w:rsid w:val="00E240AA"/>
    <w:rsid w:val="00E2478C"/>
    <w:rsid w:val="00E25C5A"/>
    <w:rsid w:val="00E2745A"/>
    <w:rsid w:val="00E34091"/>
    <w:rsid w:val="00E3600B"/>
    <w:rsid w:val="00E37CE2"/>
    <w:rsid w:val="00E41018"/>
    <w:rsid w:val="00E4262F"/>
    <w:rsid w:val="00E457F6"/>
    <w:rsid w:val="00E55086"/>
    <w:rsid w:val="00E5696D"/>
    <w:rsid w:val="00E601E1"/>
    <w:rsid w:val="00E6310E"/>
    <w:rsid w:val="00E70AAE"/>
    <w:rsid w:val="00E741B4"/>
    <w:rsid w:val="00E76874"/>
    <w:rsid w:val="00E854C5"/>
    <w:rsid w:val="00E87F45"/>
    <w:rsid w:val="00E90E92"/>
    <w:rsid w:val="00EA625F"/>
    <w:rsid w:val="00EA7095"/>
    <w:rsid w:val="00EC1EE3"/>
    <w:rsid w:val="00EC3176"/>
    <w:rsid w:val="00EC459D"/>
    <w:rsid w:val="00EC4644"/>
    <w:rsid w:val="00ED00E5"/>
    <w:rsid w:val="00ED0438"/>
    <w:rsid w:val="00ED31B7"/>
    <w:rsid w:val="00ED3C56"/>
    <w:rsid w:val="00ED5094"/>
    <w:rsid w:val="00EF2EAD"/>
    <w:rsid w:val="00EF3807"/>
    <w:rsid w:val="00EF76F6"/>
    <w:rsid w:val="00F03B93"/>
    <w:rsid w:val="00F05349"/>
    <w:rsid w:val="00F13453"/>
    <w:rsid w:val="00F229E7"/>
    <w:rsid w:val="00F36248"/>
    <w:rsid w:val="00F3691D"/>
    <w:rsid w:val="00F41DD6"/>
    <w:rsid w:val="00F4731C"/>
    <w:rsid w:val="00F552EA"/>
    <w:rsid w:val="00F556EA"/>
    <w:rsid w:val="00F629E1"/>
    <w:rsid w:val="00F709FF"/>
    <w:rsid w:val="00F710A3"/>
    <w:rsid w:val="00F7199B"/>
    <w:rsid w:val="00F75FE4"/>
    <w:rsid w:val="00F824B1"/>
    <w:rsid w:val="00F826A0"/>
    <w:rsid w:val="00F83A0E"/>
    <w:rsid w:val="00F8648A"/>
    <w:rsid w:val="00F86BE9"/>
    <w:rsid w:val="00F87F84"/>
    <w:rsid w:val="00F90036"/>
    <w:rsid w:val="00F933F3"/>
    <w:rsid w:val="00FB4B42"/>
    <w:rsid w:val="00FB5850"/>
    <w:rsid w:val="00FB5930"/>
    <w:rsid w:val="00FC0B87"/>
    <w:rsid w:val="00FD0089"/>
    <w:rsid w:val="00FE4485"/>
    <w:rsid w:val="00FF1C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8A6B59"/>
  <w15:docId w15:val="{6567C491-2A11-4E3A-BD73-E4921D7F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0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2647F"/>
    <w:pPr>
      <w:spacing w:after="0" w:line="240" w:lineRule="auto"/>
    </w:pPr>
    <w:rPr>
      <w:rFonts w:ascii="Calibri" w:eastAsia="Times New Roman" w:hAnsi="Calibri" w:cs="Times New Roman"/>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85723"/>
    <w:rPr>
      <w:sz w:val="16"/>
      <w:szCs w:val="16"/>
    </w:rPr>
  </w:style>
  <w:style w:type="paragraph" w:styleId="CommentText">
    <w:name w:val="annotation text"/>
    <w:basedOn w:val="Normal"/>
    <w:link w:val="CommentTextChar"/>
    <w:uiPriority w:val="99"/>
    <w:semiHidden/>
    <w:unhideWhenUsed/>
    <w:rsid w:val="00C85723"/>
    <w:pPr>
      <w:spacing w:line="240" w:lineRule="auto"/>
    </w:pPr>
    <w:rPr>
      <w:sz w:val="20"/>
      <w:szCs w:val="20"/>
    </w:rPr>
  </w:style>
  <w:style w:type="character" w:customStyle="1" w:styleId="CommentTextChar">
    <w:name w:val="Comment Text Char"/>
    <w:basedOn w:val="DefaultParagraphFont"/>
    <w:link w:val="CommentText"/>
    <w:uiPriority w:val="99"/>
    <w:semiHidden/>
    <w:rsid w:val="00C85723"/>
    <w:rPr>
      <w:sz w:val="20"/>
      <w:szCs w:val="20"/>
    </w:rPr>
  </w:style>
  <w:style w:type="paragraph" w:styleId="CommentSubject">
    <w:name w:val="annotation subject"/>
    <w:basedOn w:val="CommentText"/>
    <w:next w:val="CommentText"/>
    <w:link w:val="CommentSubjectChar"/>
    <w:uiPriority w:val="99"/>
    <w:semiHidden/>
    <w:unhideWhenUsed/>
    <w:rsid w:val="00C85723"/>
    <w:rPr>
      <w:b/>
      <w:bCs/>
    </w:rPr>
  </w:style>
  <w:style w:type="character" w:customStyle="1" w:styleId="CommentSubjectChar">
    <w:name w:val="Comment Subject Char"/>
    <w:basedOn w:val="CommentTextChar"/>
    <w:link w:val="CommentSubject"/>
    <w:uiPriority w:val="99"/>
    <w:semiHidden/>
    <w:rsid w:val="00C85723"/>
    <w:rPr>
      <w:b/>
      <w:bCs/>
      <w:sz w:val="20"/>
      <w:szCs w:val="20"/>
    </w:rPr>
  </w:style>
  <w:style w:type="paragraph" w:styleId="BalloonText">
    <w:name w:val="Balloon Text"/>
    <w:basedOn w:val="Normal"/>
    <w:link w:val="BalloonTextChar"/>
    <w:uiPriority w:val="99"/>
    <w:semiHidden/>
    <w:unhideWhenUsed/>
    <w:rsid w:val="00C857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5723"/>
    <w:rPr>
      <w:rFonts w:ascii="Tahoma" w:hAnsi="Tahoma" w:cs="Tahoma"/>
      <w:sz w:val="16"/>
      <w:szCs w:val="16"/>
    </w:rPr>
  </w:style>
  <w:style w:type="paragraph" w:styleId="Header">
    <w:name w:val="header"/>
    <w:basedOn w:val="Normal"/>
    <w:link w:val="HeaderChar"/>
    <w:uiPriority w:val="99"/>
    <w:unhideWhenUsed/>
    <w:rsid w:val="00DF0E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0E68"/>
  </w:style>
  <w:style w:type="paragraph" w:styleId="Footer">
    <w:name w:val="footer"/>
    <w:basedOn w:val="Normal"/>
    <w:link w:val="FooterChar"/>
    <w:uiPriority w:val="99"/>
    <w:unhideWhenUsed/>
    <w:rsid w:val="00DF0E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0E68"/>
  </w:style>
  <w:style w:type="character" w:styleId="Strong">
    <w:name w:val="Strong"/>
    <w:basedOn w:val="DefaultParagraphFont"/>
    <w:uiPriority w:val="22"/>
    <w:qFormat/>
    <w:rsid w:val="00DD68DE"/>
    <w:rPr>
      <w:b/>
      <w:bCs/>
    </w:rPr>
  </w:style>
  <w:style w:type="paragraph" w:styleId="ListParagraph">
    <w:name w:val="List Paragraph"/>
    <w:basedOn w:val="Normal"/>
    <w:uiPriority w:val="34"/>
    <w:qFormat/>
    <w:rsid w:val="00975D12"/>
    <w:pPr>
      <w:ind w:left="720"/>
      <w:contextualSpacing/>
    </w:pPr>
  </w:style>
  <w:style w:type="paragraph" w:styleId="NoSpacing">
    <w:name w:val="No Spacing"/>
    <w:uiPriority w:val="1"/>
    <w:qFormat/>
    <w:rsid w:val="00F900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6558662">
      <w:bodyDiv w:val="1"/>
      <w:marLeft w:val="0"/>
      <w:marRight w:val="0"/>
      <w:marTop w:val="0"/>
      <w:marBottom w:val="0"/>
      <w:divBdr>
        <w:top w:val="none" w:sz="0" w:space="0" w:color="auto"/>
        <w:left w:val="none" w:sz="0" w:space="0" w:color="auto"/>
        <w:bottom w:val="none" w:sz="0" w:space="0" w:color="auto"/>
        <w:right w:val="none" w:sz="0" w:space="0" w:color="auto"/>
      </w:divBdr>
    </w:div>
    <w:div w:id="555091987">
      <w:bodyDiv w:val="1"/>
      <w:marLeft w:val="0"/>
      <w:marRight w:val="0"/>
      <w:marTop w:val="0"/>
      <w:marBottom w:val="0"/>
      <w:divBdr>
        <w:top w:val="none" w:sz="0" w:space="0" w:color="auto"/>
        <w:left w:val="none" w:sz="0" w:space="0" w:color="auto"/>
        <w:bottom w:val="none" w:sz="0" w:space="0" w:color="auto"/>
        <w:right w:val="none" w:sz="0" w:space="0" w:color="auto"/>
      </w:divBdr>
    </w:div>
    <w:div w:id="597563580">
      <w:bodyDiv w:val="1"/>
      <w:marLeft w:val="0"/>
      <w:marRight w:val="0"/>
      <w:marTop w:val="0"/>
      <w:marBottom w:val="0"/>
      <w:divBdr>
        <w:top w:val="none" w:sz="0" w:space="0" w:color="auto"/>
        <w:left w:val="none" w:sz="0" w:space="0" w:color="auto"/>
        <w:bottom w:val="none" w:sz="0" w:space="0" w:color="auto"/>
        <w:right w:val="none" w:sz="0" w:space="0" w:color="auto"/>
      </w:divBdr>
    </w:div>
    <w:div w:id="842008332">
      <w:bodyDiv w:val="1"/>
      <w:marLeft w:val="0"/>
      <w:marRight w:val="0"/>
      <w:marTop w:val="0"/>
      <w:marBottom w:val="0"/>
      <w:divBdr>
        <w:top w:val="none" w:sz="0" w:space="0" w:color="auto"/>
        <w:left w:val="none" w:sz="0" w:space="0" w:color="auto"/>
        <w:bottom w:val="none" w:sz="0" w:space="0" w:color="auto"/>
        <w:right w:val="none" w:sz="0" w:space="0" w:color="auto"/>
      </w:divBdr>
    </w:div>
    <w:div w:id="1231770948">
      <w:bodyDiv w:val="1"/>
      <w:marLeft w:val="0"/>
      <w:marRight w:val="0"/>
      <w:marTop w:val="0"/>
      <w:marBottom w:val="0"/>
      <w:divBdr>
        <w:top w:val="none" w:sz="0" w:space="0" w:color="auto"/>
        <w:left w:val="none" w:sz="0" w:space="0" w:color="auto"/>
        <w:bottom w:val="none" w:sz="0" w:space="0" w:color="auto"/>
        <w:right w:val="none" w:sz="0" w:space="0" w:color="auto"/>
      </w:divBdr>
    </w:div>
    <w:div w:id="1521697513">
      <w:bodyDiv w:val="1"/>
      <w:marLeft w:val="0"/>
      <w:marRight w:val="0"/>
      <w:marTop w:val="0"/>
      <w:marBottom w:val="0"/>
      <w:divBdr>
        <w:top w:val="none" w:sz="0" w:space="0" w:color="auto"/>
        <w:left w:val="none" w:sz="0" w:space="0" w:color="auto"/>
        <w:bottom w:val="none" w:sz="0" w:space="0" w:color="auto"/>
        <w:right w:val="none" w:sz="0" w:space="0" w:color="auto"/>
      </w:divBdr>
    </w:div>
    <w:div w:id="1961523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C88636B4E3AE64BB87D42CDEBACC992" ma:contentTypeVersion="13" ma:contentTypeDescription="Create a new document." ma:contentTypeScope="" ma:versionID="4da49ad5864e3899f09d8e318db6c807">
  <xsd:schema xmlns:xsd="http://www.w3.org/2001/XMLSchema" xmlns:xs="http://www.w3.org/2001/XMLSchema" xmlns:p="http://schemas.microsoft.com/office/2006/metadata/properties" xmlns:ns2="0b3d1ecd-7d45-4bb2-8362-89e12b6d0fe4" xmlns:ns3="9c089342-add9-4c46-ad53-372fed5a9740" targetNamespace="http://schemas.microsoft.com/office/2006/metadata/properties" ma:root="true" ma:fieldsID="8067c316f5c4cfca3441d233ba9939cd" ns2:_="" ns3:_="">
    <xsd:import namespace="0b3d1ecd-7d45-4bb2-8362-89e12b6d0fe4"/>
    <xsd:import namespace="9c089342-add9-4c46-ad53-372fed5a974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3d1ecd-7d45-4bb2-8362-89e12b6d0fe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089342-add9-4c46-ad53-372fed5a974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24F41DD-F95D-4FCE-AFC7-419FF94A4E8B}">
  <ds:schemaRefs>
    <ds:schemaRef ds:uri="http://schemas.microsoft.com/sharepoint/v3/contenttype/forms"/>
  </ds:schemaRefs>
</ds:datastoreItem>
</file>

<file path=customXml/itemProps2.xml><?xml version="1.0" encoding="utf-8"?>
<ds:datastoreItem xmlns:ds="http://schemas.openxmlformats.org/officeDocument/2006/customXml" ds:itemID="{07AA15BE-769A-4237-87A2-D75F7B729E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3d1ecd-7d45-4bb2-8362-89e12b6d0fe4"/>
    <ds:schemaRef ds:uri="9c089342-add9-4c46-ad53-372fed5a97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E57F923-5F7E-47DE-AD24-545407D83E1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2</Pages>
  <Words>572</Words>
  <Characters>3266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dc:creator>
  <cp:lastModifiedBy>Karen Edwards</cp:lastModifiedBy>
  <cp:revision>61</cp:revision>
  <cp:lastPrinted>2019-10-09T10:10:00Z</cp:lastPrinted>
  <dcterms:created xsi:type="dcterms:W3CDTF">2022-01-26T11:23:00Z</dcterms:created>
  <dcterms:modified xsi:type="dcterms:W3CDTF">2022-01-26T13:54:00Z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0x0101009C88636B4E3AE64BB87D42CDEBACC992</vt:lpwstr>
  </property>
</Properties>
</file>